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9ED6A3">
      <w:pPr>
        <w:pBdr>
          <w:bottom w:val="single" w:color="auto" w:sz="6" w:space="1"/>
        </w:pBdr>
        <w:spacing w:line="1600" w:lineRule="exact"/>
        <w:jc w:val="center"/>
        <w:rPr>
          <w:rFonts w:ascii="华文中宋" w:hAnsi="华文中宋" w:eastAsia="华文中宋" w:cs="华文中宋"/>
          <w:b/>
          <w:bCs/>
          <w:color w:val="FF0000"/>
          <w:w w:val="60"/>
          <w:sz w:val="124"/>
          <w:szCs w:val="124"/>
        </w:rPr>
      </w:pPr>
      <w:r>
        <w:rPr>
          <w:rFonts w:hint="eastAsia" w:ascii="方正小标宋简体" w:hAnsi="方正小标宋简体" w:eastAsia="方正小标宋简体" w:cs="方正小标宋简体"/>
          <w:color w:val="FF0000"/>
          <w:w w:val="60"/>
          <w:sz w:val="124"/>
          <w:szCs w:val="124"/>
        </w:rPr>
        <w:t>山东省泰安第三中学新校</w:t>
      </w:r>
    </w:p>
    <w:p w14:paraId="38EE2257">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kern w:val="0"/>
          <w:sz w:val="44"/>
          <w:szCs w:val="44"/>
          <w:lang w:val="en-US" w:eastAsia="zh-CN" w:bidi="ar"/>
        </w:rPr>
      </w:pPr>
    </w:p>
    <w:p w14:paraId="2023672D">
      <w:pPr>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left="0" w:leftChars="0" w:right="0" w:rightChars="0" w:firstLine="640" w:firstLineChars="0"/>
        <w:jc w:val="center"/>
        <w:textAlignment w:val="auto"/>
        <w:outlineLvl w:val="9"/>
        <w:rPr>
          <w:rFonts w:hint="eastAsia" w:ascii="方正小标宋简体" w:hAnsi="方正小标宋简体" w:eastAsia="方正小标宋简体" w:cs="方正小标宋简体"/>
          <w:snapToGrid w:val="0"/>
          <w:color w:val="000000"/>
          <w:kern w:val="0"/>
          <w:sz w:val="44"/>
          <w:szCs w:val="44"/>
          <w:lang w:val="en-US" w:eastAsia="zh-CN" w:bidi="ar-SA"/>
        </w:rPr>
      </w:pPr>
      <w:r>
        <w:rPr>
          <w:rFonts w:hint="eastAsia" w:ascii="方正小标宋简体" w:hAnsi="方正小标宋简体" w:eastAsia="方正小标宋简体" w:cs="方正小标宋简体"/>
          <w:snapToGrid w:val="0"/>
          <w:color w:val="000000"/>
          <w:kern w:val="0"/>
          <w:sz w:val="44"/>
          <w:szCs w:val="44"/>
          <w:lang w:val="en-US" w:eastAsia="zh-CN" w:bidi="ar-SA"/>
        </w:rPr>
        <w:t>山东省泰安第三中学新校2024年特色高中自主招生工作方案</w:t>
      </w:r>
    </w:p>
    <w:p w14:paraId="623EB19B">
      <w:pPr>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left="0" w:leftChars="0" w:right="0" w:rightChars="0" w:firstLine="640" w:firstLineChars="0"/>
        <w:jc w:val="center"/>
        <w:textAlignment w:val="auto"/>
        <w:outlineLvl w:val="9"/>
        <w:rPr>
          <w:rFonts w:hint="eastAsia" w:ascii="方正小标宋简体" w:hAnsi="方正小标宋简体" w:eastAsia="方正小标宋简体" w:cs="方正小标宋简体"/>
          <w:snapToGrid w:val="0"/>
          <w:color w:val="000000"/>
          <w:kern w:val="0"/>
          <w:sz w:val="44"/>
          <w:szCs w:val="44"/>
          <w:lang w:val="en-US" w:eastAsia="zh-CN" w:bidi="ar-SA"/>
        </w:rPr>
      </w:pPr>
    </w:p>
    <w:p w14:paraId="01E756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ascii="仿宋" w:hAnsi="仿宋" w:eastAsia="仿宋" w:cs="仿宋"/>
          <w:color w:val="333333"/>
          <w:kern w:val="0"/>
          <w:sz w:val="32"/>
          <w:szCs w:val="32"/>
          <w:lang w:val="en-US" w:eastAsia="zh-CN" w:bidi="ar"/>
        </w:rPr>
      </w:pPr>
      <w:r>
        <w:rPr>
          <w:rFonts w:ascii="仿宋" w:hAnsi="仿宋" w:eastAsia="仿宋" w:cs="仿宋"/>
          <w:color w:val="333333"/>
          <w:kern w:val="0"/>
          <w:sz w:val="32"/>
          <w:szCs w:val="32"/>
          <w:lang w:val="en-US" w:eastAsia="zh-CN" w:bidi="ar"/>
        </w:rPr>
        <w:t>根据泰教发【2024】7号文《泰安市教育局高中段学校招生录取工作的实施意见》有关要求，山东省泰安第三中学新校2024年设置特色高中自主招生计划。</w:t>
      </w:r>
    </w:p>
    <w:p w14:paraId="0AAEA3F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333333"/>
          <w:kern w:val="0"/>
          <w:sz w:val="32"/>
          <w:szCs w:val="32"/>
          <w:lang w:val="en-US" w:eastAsia="zh-CN" w:bidi="ar"/>
        </w:rPr>
      </w:pPr>
      <w:r>
        <w:rPr>
          <w:rStyle w:val="7"/>
          <w:rFonts w:hint="eastAsia" w:ascii="仿宋" w:hAnsi="仿宋" w:eastAsia="仿宋" w:cs="仿宋"/>
          <w:color w:val="333333"/>
          <w:kern w:val="0"/>
          <w:sz w:val="32"/>
          <w:szCs w:val="32"/>
          <w:lang w:val="en-US" w:eastAsia="zh-CN" w:bidi="ar"/>
        </w:rPr>
        <w:t xml:space="preserve">   </w:t>
      </w:r>
      <w:r>
        <w:rPr>
          <w:rStyle w:val="7"/>
          <w:rFonts w:hint="eastAsia" w:ascii="黑体" w:hAnsi="黑体" w:eastAsia="黑体" w:cs="黑体"/>
          <w:color w:val="333333"/>
          <w:kern w:val="0"/>
          <w:sz w:val="32"/>
          <w:szCs w:val="32"/>
          <w:lang w:val="en-US" w:eastAsia="zh-CN" w:bidi="ar"/>
        </w:rPr>
        <w:t xml:space="preserve"> 一、招生计划</w:t>
      </w:r>
    </w:p>
    <w:p w14:paraId="47ED7BF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lef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共12人，其中科学类10人（数学4人、物理2人、化学2人、生物2人），信息学类2人。</w:t>
      </w:r>
    </w:p>
    <w:p w14:paraId="7718704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left"/>
        <w:textAlignment w:val="auto"/>
        <w:outlineLvl w:val="9"/>
        <w:rPr>
          <w:rStyle w:val="7"/>
          <w:rFonts w:hint="eastAsia" w:ascii="仿宋" w:hAnsi="仿宋" w:eastAsia="仿宋" w:cs="仿宋"/>
          <w:color w:val="333333"/>
          <w:kern w:val="0"/>
          <w:sz w:val="32"/>
          <w:szCs w:val="32"/>
          <w:lang w:val="en-US" w:eastAsia="zh-CN" w:bidi="ar"/>
        </w:rPr>
      </w:pPr>
      <w:r>
        <w:rPr>
          <w:rStyle w:val="7"/>
          <w:rFonts w:hint="eastAsia" w:ascii="黑体" w:hAnsi="黑体" w:eastAsia="黑体" w:cs="黑体"/>
          <w:color w:val="333333"/>
          <w:kern w:val="0"/>
          <w:sz w:val="32"/>
          <w:szCs w:val="32"/>
          <w:lang w:val="en-US" w:eastAsia="zh-CN" w:bidi="ar"/>
        </w:rPr>
        <w:t xml:space="preserve">    二、报名要求</w:t>
      </w:r>
    </w:p>
    <w:p w14:paraId="6729762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left"/>
        <w:textAlignment w:val="auto"/>
        <w:outlineLvl w:val="9"/>
        <w:rPr>
          <w:rFonts w:hint="eastAsia" w:ascii="仿宋" w:hAnsi="仿宋" w:eastAsia="仿宋" w:cs="仿宋"/>
          <w:color w:val="333333"/>
          <w:kern w:val="0"/>
          <w:sz w:val="32"/>
          <w:szCs w:val="32"/>
          <w:lang w:val="en-US" w:eastAsia="zh-CN" w:bidi="ar"/>
        </w:rPr>
      </w:pPr>
      <w:r>
        <w:rPr>
          <w:rStyle w:val="7"/>
          <w:rFonts w:hint="eastAsia" w:ascii="楷体" w:hAnsi="楷体" w:eastAsia="楷体" w:cs="楷体"/>
          <w:color w:val="333333"/>
          <w:kern w:val="0"/>
          <w:sz w:val="32"/>
          <w:szCs w:val="32"/>
          <w:lang w:val="en-US" w:eastAsia="zh-CN" w:bidi="ar"/>
        </w:rPr>
        <w:t>1.报名范围：</w:t>
      </w:r>
      <w:r>
        <w:rPr>
          <w:rFonts w:hint="eastAsia" w:ascii="仿宋" w:hAnsi="仿宋" w:eastAsia="仿宋" w:cs="仿宋"/>
          <w:color w:val="333333"/>
          <w:kern w:val="0"/>
          <w:sz w:val="32"/>
          <w:szCs w:val="32"/>
          <w:lang w:val="en-US" w:eastAsia="zh-CN" w:bidi="ar"/>
        </w:rPr>
        <w:t>面向泰安市主城区初中学校,符合条件的应届初中毕业生。</w:t>
      </w:r>
    </w:p>
    <w:p w14:paraId="715C7EE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left"/>
        <w:textAlignment w:val="auto"/>
        <w:outlineLvl w:val="9"/>
        <w:rPr>
          <w:rStyle w:val="7"/>
          <w:rFonts w:hint="eastAsia" w:ascii="楷体" w:hAnsi="楷体" w:eastAsia="楷体" w:cs="楷体"/>
          <w:color w:val="333333"/>
          <w:kern w:val="0"/>
          <w:sz w:val="32"/>
          <w:szCs w:val="32"/>
          <w:lang w:val="en-US" w:eastAsia="zh-CN" w:bidi="ar"/>
        </w:rPr>
      </w:pPr>
      <w:r>
        <w:rPr>
          <w:rStyle w:val="7"/>
          <w:rFonts w:hint="eastAsia" w:ascii="楷体" w:hAnsi="楷体" w:eastAsia="楷体" w:cs="楷体"/>
          <w:color w:val="333333"/>
          <w:kern w:val="0"/>
          <w:sz w:val="32"/>
          <w:szCs w:val="32"/>
          <w:lang w:val="en-US" w:eastAsia="zh-CN" w:bidi="ar"/>
        </w:rPr>
        <w:t>2.报名条件：</w:t>
      </w:r>
    </w:p>
    <w:p w14:paraId="4F4F067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both"/>
        <w:textAlignment w:val="auto"/>
        <w:outlineLvl w:val="9"/>
        <w:rPr>
          <w:rFonts w:hint="default" w:ascii="仿宋" w:hAnsi="仿宋" w:eastAsia="仿宋" w:cs="仿宋"/>
          <w:color w:val="333333"/>
          <w:kern w:val="0"/>
          <w:sz w:val="32"/>
          <w:szCs w:val="32"/>
          <w:lang w:val="en-US" w:eastAsia="zh-CN" w:bidi="ar"/>
        </w:rPr>
      </w:pPr>
      <w:r>
        <w:rPr>
          <w:rStyle w:val="7"/>
          <w:rFonts w:hint="eastAsia" w:ascii="仿宋" w:hAnsi="仿宋" w:eastAsia="仿宋" w:cs="仿宋"/>
          <w:b w:val="0"/>
          <w:bCs/>
          <w:color w:val="333333"/>
          <w:kern w:val="0"/>
          <w:sz w:val="32"/>
          <w:szCs w:val="32"/>
          <w:lang w:val="en-US" w:eastAsia="zh-CN" w:bidi="ar"/>
        </w:rPr>
        <w:t>科学类（数学、物理、化学、生物）：</w:t>
      </w:r>
      <w:r>
        <w:rPr>
          <w:rFonts w:hint="eastAsia" w:ascii="仿宋" w:hAnsi="仿宋" w:eastAsia="仿宋" w:cs="仿宋"/>
          <w:color w:val="333333"/>
          <w:kern w:val="0"/>
          <w:sz w:val="32"/>
          <w:szCs w:val="32"/>
          <w:lang w:val="en-US" w:eastAsia="zh-CN" w:bidi="ar"/>
        </w:rPr>
        <w:t>初中四年综合素质评价等级须达到A级以上;生物、历史、地理学科学业水平考试成绩须达到3B以上;信息技术、理化生实验成绩为B等以上；音乐、美术、综合实践考查科目成绩均为“合格”。初中学校审查同意后，按照分配名额统一推荐，各初中学校推荐名额为泰安三中新校在该校指标生名额的十分之一（小数点后收尾法），初中学校按照分配的推荐名额，依据学生初三、初四3 次期末考试及全区一模考试成绩总和（各学科满分成绩分别按照语文150分、数学150分、外语150分、物理90分、化学60分，总分满分为600分），从高分到低分，确定拟推荐的学生名单，在初中学校公示3个工作日，无异议后正式推荐。推荐表中考生需明确填报学科志愿（数学、物理、化学、生物），每位考生最多可填报三个平行志愿。</w:t>
      </w:r>
      <w:bookmarkStart w:id="0" w:name="_GoBack"/>
      <w:bookmarkEnd w:id="0"/>
    </w:p>
    <w:p w14:paraId="1CF09D7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left"/>
        <w:textAlignment w:val="auto"/>
        <w:outlineLvl w:val="9"/>
        <w:rPr>
          <w:rFonts w:hint="eastAsia" w:ascii="仿宋" w:hAnsi="仿宋" w:eastAsia="仿宋" w:cs="仿宋"/>
          <w:color w:val="333333"/>
          <w:kern w:val="0"/>
          <w:sz w:val="32"/>
          <w:szCs w:val="32"/>
          <w:lang w:val="en-US" w:eastAsia="zh-CN" w:bidi="ar"/>
        </w:rPr>
      </w:pPr>
      <w:r>
        <w:rPr>
          <w:rStyle w:val="7"/>
          <w:rFonts w:hint="eastAsia" w:ascii="仿宋" w:hAnsi="仿宋" w:eastAsia="仿宋" w:cs="仿宋"/>
          <w:b w:val="0"/>
          <w:bCs/>
          <w:color w:val="333333"/>
          <w:kern w:val="0"/>
          <w:sz w:val="32"/>
          <w:szCs w:val="32"/>
          <w:lang w:val="en-US" w:eastAsia="zh-CN" w:bidi="ar"/>
        </w:rPr>
        <w:t>信息学类：</w:t>
      </w:r>
      <w:r>
        <w:rPr>
          <w:rFonts w:hint="eastAsia" w:ascii="仿宋" w:hAnsi="仿宋" w:eastAsia="仿宋" w:cs="仿宋"/>
          <w:color w:val="333333"/>
          <w:kern w:val="0"/>
          <w:sz w:val="32"/>
          <w:szCs w:val="32"/>
          <w:lang w:val="en-US" w:eastAsia="zh-CN" w:bidi="ar"/>
        </w:rPr>
        <w:t>初中四年综合素质评价等级须达到A级以上;生物、历史、地理学科学业水平考试成绩须达到3B以上;信息技术、理化生实验成绩为B等以上；音乐、美术、综合实践考查科目成绩均为“合格”；在科技创新、机器人、无人机、人工智能、网络安全、数据挖掘等方面有浓厚兴趣。初中学校审查同意后，按照分配名额统一推荐，各初中学校推荐名额为泰安三中新校在该校指标生名额的十分之一（小数点后收尾法），在初中学校公示3个工作日，无异议后正式推荐，信息学类考生只能填报一个信息学志愿。</w:t>
      </w:r>
    </w:p>
    <w:p w14:paraId="448B12A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left"/>
        <w:textAlignment w:val="auto"/>
        <w:outlineLvl w:val="9"/>
        <w:rPr>
          <w:rStyle w:val="7"/>
          <w:rFonts w:hint="eastAsia" w:ascii="楷体" w:hAnsi="楷体" w:eastAsia="楷体" w:cs="楷体"/>
          <w:color w:val="333333"/>
          <w:kern w:val="0"/>
          <w:sz w:val="32"/>
          <w:szCs w:val="32"/>
          <w:lang w:val="en-US" w:eastAsia="zh-CN" w:bidi="ar"/>
        </w:rPr>
      </w:pPr>
      <w:r>
        <w:rPr>
          <w:rStyle w:val="7"/>
          <w:rFonts w:hint="eastAsia" w:ascii="楷体" w:hAnsi="楷体" w:eastAsia="楷体" w:cs="楷体"/>
          <w:color w:val="333333"/>
          <w:kern w:val="0"/>
          <w:sz w:val="32"/>
          <w:szCs w:val="32"/>
          <w:lang w:val="en-US" w:eastAsia="zh-CN" w:bidi="ar"/>
        </w:rPr>
        <w:t>3.报名材料：</w:t>
      </w:r>
    </w:p>
    <w:p w14:paraId="3A01EE6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（1）《泰安三中新校2024年特色高中招生推荐表》（附件1）；</w:t>
      </w:r>
    </w:p>
    <w:p w14:paraId="62E2998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（2）自荐信（学生针对个人的学习经历和个人感悟、个人特长、未来高中学业规划等内容的客观陈述，800字左右）；   </w:t>
      </w:r>
    </w:p>
    <w:p w14:paraId="2906CCF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（3）初中学校两名初四任课教师联名推荐信；</w:t>
      </w:r>
    </w:p>
    <w:p w14:paraId="41C2735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（4）初中阶段成绩单（附件2：泰安三中新校2024年特色高中自主招生推荐学生成绩单）。</w:t>
      </w:r>
    </w:p>
    <w:p w14:paraId="0A9CABD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（5）学校推荐公示无异议证明。</w:t>
      </w:r>
    </w:p>
    <w:p w14:paraId="288B566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left"/>
        <w:textAlignment w:val="auto"/>
        <w:outlineLvl w:val="9"/>
        <w:rPr>
          <w:rStyle w:val="7"/>
          <w:rFonts w:hint="eastAsia" w:ascii="楷体" w:hAnsi="楷体" w:eastAsia="楷体" w:cs="楷体"/>
          <w:color w:val="333333"/>
          <w:kern w:val="0"/>
          <w:sz w:val="32"/>
          <w:szCs w:val="32"/>
          <w:lang w:val="en-US" w:eastAsia="zh-CN" w:bidi="ar"/>
        </w:rPr>
      </w:pPr>
      <w:r>
        <w:rPr>
          <w:rStyle w:val="7"/>
          <w:rFonts w:hint="eastAsia" w:ascii="楷体" w:hAnsi="楷体" w:eastAsia="楷体" w:cs="楷体"/>
          <w:color w:val="333333"/>
          <w:kern w:val="0"/>
          <w:sz w:val="32"/>
          <w:szCs w:val="32"/>
          <w:lang w:val="en-US" w:eastAsia="zh-CN" w:bidi="ar"/>
        </w:rPr>
        <w:t>4.报名方式：</w:t>
      </w:r>
    </w:p>
    <w:p w14:paraId="44F98DE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lef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学校电子邮件报送材料+学生个人网上报名。 </w:t>
      </w:r>
    </w:p>
    <w:p w14:paraId="3568188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left"/>
        <w:textAlignment w:val="auto"/>
        <w:outlineLvl w:val="9"/>
        <w:rPr>
          <w:rFonts w:hint="eastAsia" w:ascii="黑体" w:hAnsi="黑体" w:eastAsia="黑体" w:cs="黑体"/>
          <w:b/>
          <w:bCs/>
          <w:kern w:val="0"/>
          <w:sz w:val="32"/>
          <w:szCs w:val="32"/>
          <w:lang w:val="en-US" w:eastAsia="zh-CN" w:bidi="ar"/>
        </w:rPr>
      </w:pPr>
      <w:r>
        <w:rPr>
          <w:rFonts w:hint="eastAsia" w:ascii="黑体" w:hAnsi="黑体" w:eastAsia="黑体" w:cs="黑体"/>
          <w:b/>
          <w:bCs/>
          <w:kern w:val="0"/>
          <w:sz w:val="32"/>
          <w:szCs w:val="32"/>
          <w:lang w:val="en-US" w:eastAsia="zh-CN" w:bidi="ar"/>
        </w:rPr>
        <w:t>三、报名程序</w:t>
      </w:r>
    </w:p>
    <w:p w14:paraId="359D0F8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left"/>
        <w:textAlignment w:val="auto"/>
        <w:outlineLvl w:val="9"/>
        <w:rPr>
          <w:rStyle w:val="7"/>
          <w:rFonts w:hint="eastAsia" w:ascii="楷体" w:hAnsi="楷体" w:eastAsia="楷体" w:cs="楷体"/>
          <w:color w:val="333333"/>
          <w:kern w:val="0"/>
          <w:sz w:val="32"/>
          <w:szCs w:val="32"/>
          <w:lang w:val="en-US" w:eastAsia="zh-CN" w:bidi="ar"/>
        </w:rPr>
      </w:pPr>
      <w:r>
        <w:rPr>
          <w:rStyle w:val="7"/>
          <w:rFonts w:hint="eastAsia" w:ascii="楷体" w:hAnsi="楷体" w:eastAsia="楷体" w:cs="楷体"/>
          <w:color w:val="333333"/>
          <w:kern w:val="0"/>
          <w:sz w:val="32"/>
          <w:szCs w:val="32"/>
          <w:lang w:val="en-US" w:eastAsia="zh-CN" w:bidi="ar"/>
        </w:rPr>
        <w:t>第一步：学校电子邮件报送材料</w:t>
      </w:r>
    </w:p>
    <w:p w14:paraId="5EE7F05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请相关学生所在的初中学校于6月20日15：00前，将《泰安三中新校特色高中招生推荐表》（学校盖章扫描后pdf版1份、excel表1份）、自荐信（必须为学生本人亲笔手写，扫描成pdf版）、学校教师推荐信（打印后，推荐教师签名扫描成pdf版）、初中阶段成绩单（学校盖章后扫描成pdf版）、学校推荐公示无异议证明（学校盖章后扫描成pdf版）、1寸正面免冠近照电子版（jpg格式，头像要清晰，文件名为考生姓名+学籍号）发送至电子邮箱taszxx01@163.com。</w:t>
      </w:r>
    </w:p>
    <w:p w14:paraId="6A1D9FD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left"/>
        <w:textAlignment w:val="auto"/>
        <w:outlineLvl w:val="9"/>
        <w:rPr>
          <w:rStyle w:val="7"/>
          <w:rFonts w:hint="eastAsia" w:ascii="楷体" w:hAnsi="楷体" w:eastAsia="楷体" w:cs="楷体"/>
          <w:color w:val="333333"/>
          <w:kern w:val="0"/>
          <w:sz w:val="32"/>
          <w:szCs w:val="32"/>
          <w:lang w:val="en-US" w:eastAsia="zh-CN" w:bidi="ar"/>
        </w:rPr>
      </w:pPr>
      <w:r>
        <w:rPr>
          <w:rStyle w:val="7"/>
          <w:rFonts w:hint="eastAsia" w:ascii="楷体" w:hAnsi="楷体" w:eastAsia="楷体" w:cs="楷体"/>
          <w:color w:val="333333"/>
          <w:kern w:val="0"/>
          <w:sz w:val="32"/>
          <w:szCs w:val="32"/>
          <w:lang w:val="en-US" w:eastAsia="zh-CN" w:bidi="ar"/>
        </w:rPr>
        <w:t>第二步：学生网上提交个人相关材料</w:t>
      </w:r>
    </w:p>
    <w:p w14:paraId="1835F88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Style w:val="7"/>
          <w:rFonts w:hint="eastAsia" w:ascii="仿宋" w:hAnsi="仿宋" w:eastAsia="仿宋" w:cs="仿宋"/>
          <w:b w:val="0"/>
          <w:bCs/>
          <w:color w:val="000000"/>
          <w:kern w:val="0"/>
          <w:sz w:val="32"/>
          <w:szCs w:val="32"/>
          <w:lang w:val="en-US" w:eastAsia="zh-CN" w:bidi="ar"/>
        </w:rPr>
      </w:pPr>
      <w:r>
        <w:rPr>
          <w:rFonts w:hint="eastAsia" w:ascii="仿宋" w:hAnsi="仿宋" w:eastAsia="仿宋" w:cs="仿宋"/>
          <w:color w:val="333333"/>
          <w:kern w:val="0"/>
          <w:sz w:val="32"/>
          <w:szCs w:val="32"/>
          <w:lang w:val="en-US" w:eastAsia="zh-CN" w:bidi="ar"/>
        </w:rPr>
        <w:t>各初中学校推荐报考我校的考生，请务必于</w:t>
      </w:r>
      <w:r>
        <w:rPr>
          <w:rStyle w:val="7"/>
          <w:rFonts w:hint="eastAsia" w:ascii="仿宋" w:hAnsi="仿宋" w:eastAsia="仿宋" w:cs="仿宋"/>
          <w:b w:val="0"/>
          <w:bCs/>
          <w:color w:val="333333"/>
          <w:kern w:val="0"/>
          <w:sz w:val="32"/>
          <w:szCs w:val="32"/>
          <w:lang w:val="en-US" w:eastAsia="zh-CN" w:bidi="ar"/>
        </w:rPr>
        <w:t>6月22日-29日前</w:t>
      </w:r>
      <w:r>
        <w:rPr>
          <w:rFonts w:hint="eastAsia" w:ascii="仿宋" w:hAnsi="仿宋" w:eastAsia="仿宋" w:cs="仿宋"/>
          <w:b w:val="0"/>
          <w:bCs/>
          <w:color w:val="333333"/>
          <w:kern w:val="0"/>
          <w:sz w:val="32"/>
          <w:szCs w:val="32"/>
          <w:lang w:val="en-US" w:eastAsia="zh-CN" w:bidi="ar"/>
        </w:rPr>
        <w:t>访问“泰安市初中学业水平考试与高中段学校招生”平台，登录网站http://www.taszk.com,进入后，</w:t>
      </w:r>
      <w:r>
        <w:rPr>
          <w:rStyle w:val="7"/>
          <w:rFonts w:hint="eastAsia" w:ascii="仿宋" w:hAnsi="仿宋" w:eastAsia="仿宋" w:cs="仿宋"/>
          <w:b w:val="0"/>
          <w:bCs/>
          <w:color w:val="000000"/>
          <w:kern w:val="0"/>
          <w:sz w:val="32"/>
          <w:szCs w:val="32"/>
          <w:lang w:val="en-US" w:eastAsia="zh-CN" w:bidi="ar"/>
        </w:rPr>
        <w:t>选择“自主招生及体育特色项目”入口，输入“用户名、密码、验证码”之后，点击“自主招生”栏，在下拉菜单中点击“泰安三中新校特色高中自主招生”，按要求在网上注册登记，提交个人信息并确认。</w:t>
      </w:r>
    </w:p>
    <w:p w14:paraId="2060ACD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学校根据收到的初中学校推荐表及相关资料，对照“泰安市初中学业水平考试与高中段学校招生平台”报名信息，进行审查并确定测试名单。报考山东省泰安第三中学新校特色高中招生的考生，不可兼报其他特色高中招生试点学校。       </w:t>
      </w:r>
    </w:p>
    <w:p w14:paraId="3D66E6A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left"/>
        <w:textAlignment w:val="auto"/>
        <w:outlineLvl w:val="9"/>
        <w:rPr>
          <w:rFonts w:hint="eastAsia" w:ascii="黑体" w:hAnsi="黑体" w:eastAsia="黑体" w:cs="黑体"/>
          <w:b/>
          <w:bCs/>
          <w:kern w:val="0"/>
          <w:sz w:val="32"/>
          <w:szCs w:val="32"/>
          <w:lang w:val="en-US" w:eastAsia="zh-CN" w:bidi="ar"/>
        </w:rPr>
      </w:pPr>
      <w:r>
        <w:rPr>
          <w:rFonts w:hint="eastAsia" w:ascii="黑体" w:hAnsi="黑体" w:eastAsia="黑体" w:cs="黑体"/>
          <w:b/>
          <w:bCs/>
          <w:kern w:val="0"/>
          <w:sz w:val="32"/>
          <w:szCs w:val="32"/>
          <w:lang w:val="en-US" w:eastAsia="zh-CN" w:bidi="ar"/>
        </w:rPr>
        <w:t>四、选拔程序</w:t>
      </w:r>
    </w:p>
    <w:p w14:paraId="37EAF0B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Style w:val="7"/>
          <w:rFonts w:hint="eastAsia" w:ascii="楷体" w:hAnsi="楷体" w:eastAsia="楷体" w:cs="楷体"/>
          <w:color w:val="333333"/>
          <w:kern w:val="0"/>
          <w:sz w:val="32"/>
          <w:szCs w:val="32"/>
          <w:lang w:val="en-US" w:eastAsia="zh-CN" w:bidi="ar"/>
        </w:rPr>
        <w:t>（一）学校成立推荐生选拔工作委员会和监督委员会。</w:t>
      </w:r>
      <w:r>
        <w:rPr>
          <w:rFonts w:hint="eastAsia" w:ascii="仿宋" w:hAnsi="仿宋" w:eastAsia="仿宋" w:cs="仿宋"/>
          <w:kern w:val="0"/>
          <w:sz w:val="32"/>
          <w:szCs w:val="32"/>
          <w:lang w:val="en-US" w:eastAsia="zh-CN" w:bidi="ar"/>
        </w:rPr>
        <w:t xml:space="preserve">   </w:t>
      </w:r>
    </w:p>
    <w:p w14:paraId="6846BF0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Style w:val="7"/>
          <w:rFonts w:hint="eastAsia" w:ascii="楷体" w:hAnsi="楷体" w:eastAsia="楷体" w:cs="楷体"/>
          <w:color w:val="333333"/>
          <w:kern w:val="0"/>
          <w:sz w:val="32"/>
          <w:szCs w:val="32"/>
          <w:lang w:val="en-US" w:eastAsia="zh-CN" w:bidi="ar"/>
        </w:rPr>
        <w:t>(二）审核报名学生材料。</w:t>
      </w:r>
    </w:p>
    <w:p w14:paraId="3F4A23F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Style w:val="7"/>
          <w:rFonts w:hint="eastAsia" w:ascii="楷体" w:hAnsi="楷体" w:eastAsia="楷体" w:cs="楷体"/>
          <w:color w:val="333333"/>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Style w:val="7"/>
          <w:rFonts w:hint="eastAsia" w:ascii="楷体" w:hAnsi="楷体" w:eastAsia="楷体" w:cs="楷体"/>
          <w:color w:val="333333"/>
          <w:kern w:val="0"/>
          <w:sz w:val="32"/>
          <w:szCs w:val="32"/>
          <w:lang w:val="en-US" w:eastAsia="zh-CN" w:bidi="ar"/>
        </w:rPr>
        <w:t>（三）组织综合素质测试，具体安排如下：</w:t>
      </w:r>
    </w:p>
    <w:p w14:paraId="398E70C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Style w:val="7"/>
          <w:rFonts w:hint="eastAsia" w:ascii="仿宋" w:hAnsi="仿宋" w:eastAsia="仿宋" w:cs="仿宋"/>
          <w:b w:val="0"/>
          <w:bCs/>
          <w:color w:val="000000"/>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w:t>
      </w:r>
      <w:r>
        <w:rPr>
          <w:rStyle w:val="7"/>
          <w:rFonts w:hint="eastAsia" w:ascii="仿宋" w:hAnsi="仿宋" w:eastAsia="仿宋" w:cs="仿宋"/>
          <w:b w:val="0"/>
          <w:bCs/>
          <w:color w:val="333333"/>
          <w:kern w:val="0"/>
          <w:sz w:val="32"/>
          <w:szCs w:val="32"/>
          <w:lang w:val="en-US" w:eastAsia="zh-CN" w:bidi="ar"/>
        </w:rPr>
        <w:t>1.学生成长记录材料审核：6月</w:t>
      </w:r>
      <w:r>
        <w:rPr>
          <w:rStyle w:val="7"/>
          <w:rFonts w:hint="eastAsia" w:ascii="仿宋" w:hAnsi="仿宋" w:eastAsia="仿宋" w:cs="仿宋"/>
          <w:b w:val="0"/>
          <w:bCs/>
          <w:color w:val="000000"/>
          <w:kern w:val="0"/>
          <w:sz w:val="32"/>
          <w:szCs w:val="32"/>
          <w:lang w:val="en-US" w:eastAsia="zh-CN" w:bidi="ar"/>
        </w:rPr>
        <w:t>29-30日</w:t>
      </w:r>
    </w:p>
    <w:p w14:paraId="69D4C05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left"/>
        <w:textAlignment w:val="auto"/>
        <w:outlineLvl w:val="9"/>
        <w:rPr>
          <w:rStyle w:val="7"/>
          <w:rFonts w:hint="eastAsia" w:ascii="仿宋" w:hAnsi="仿宋" w:eastAsia="仿宋" w:cs="仿宋"/>
          <w:b w:val="0"/>
          <w:bCs/>
          <w:kern w:val="0"/>
          <w:sz w:val="32"/>
          <w:szCs w:val="32"/>
          <w:lang w:val="en-US" w:eastAsia="zh-CN" w:bidi="ar"/>
        </w:rPr>
      </w:pPr>
      <w:r>
        <w:rPr>
          <w:rStyle w:val="7"/>
          <w:rFonts w:hint="eastAsia" w:ascii="仿宋" w:hAnsi="仿宋" w:eastAsia="仿宋" w:cs="仿宋"/>
          <w:b w:val="0"/>
          <w:bCs/>
          <w:kern w:val="0"/>
          <w:sz w:val="32"/>
          <w:szCs w:val="32"/>
          <w:lang w:val="en-US" w:eastAsia="zh-CN" w:bidi="ar"/>
        </w:rPr>
        <w:t>2.综合素质测试考场查询</w:t>
      </w:r>
    </w:p>
    <w:p w14:paraId="4CE078F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请各初中学校推荐报考并通过初审的同学于7月1日8:00后访问山东省泰安第三中学新校官方网站（http://www.tasz.cn/），点击招生录取--自主招生进行查询，查询综合素质测试考场安排。</w:t>
      </w:r>
    </w:p>
    <w:p w14:paraId="53531BA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Style w:val="7"/>
          <w:rFonts w:hint="eastAsia" w:ascii="仿宋" w:hAnsi="仿宋" w:eastAsia="仿宋" w:cs="仿宋"/>
          <w:b w:val="0"/>
          <w:bCs w:val="0"/>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Fonts w:hint="eastAsia" w:ascii="仿宋" w:hAnsi="仿宋" w:eastAsia="仿宋" w:cs="仿宋"/>
          <w:b w:val="0"/>
          <w:bCs w:val="0"/>
          <w:kern w:val="0"/>
          <w:sz w:val="32"/>
          <w:szCs w:val="32"/>
          <w:lang w:val="en-US" w:eastAsia="zh-CN" w:bidi="ar"/>
        </w:rPr>
        <w:t xml:space="preserve"> </w:t>
      </w:r>
      <w:r>
        <w:rPr>
          <w:rStyle w:val="7"/>
          <w:rFonts w:hint="eastAsia" w:ascii="仿宋" w:hAnsi="仿宋" w:eastAsia="仿宋" w:cs="仿宋"/>
          <w:b w:val="0"/>
          <w:bCs w:val="0"/>
          <w:kern w:val="0"/>
          <w:sz w:val="32"/>
          <w:szCs w:val="32"/>
          <w:lang w:val="en-US" w:eastAsia="zh-CN" w:bidi="ar"/>
        </w:rPr>
        <w:t>3.综合素质测试</w:t>
      </w:r>
    </w:p>
    <w:p w14:paraId="7753CE4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Style w:val="7"/>
          <w:rFonts w:hint="eastAsia" w:ascii="仿宋" w:hAnsi="仿宋" w:eastAsia="仿宋" w:cs="仿宋"/>
          <w:b w:val="0"/>
          <w:bCs w:val="0"/>
          <w:kern w:val="0"/>
          <w:sz w:val="32"/>
          <w:szCs w:val="32"/>
          <w:lang w:val="en-US" w:eastAsia="zh-CN" w:bidi="ar"/>
        </w:rPr>
      </w:pPr>
      <w:r>
        <w:rPr>
          <w:rStyle w:val="7"/>
          <w:rFonts w:hint="eastAsia" w:ascii="仿宋" w:hAnsi="仿宋" w:eastAsia="仿宋" w:cs="仿宋"/>
          <w:kern w:val="0"/>
          <w:sz w:val="32"/>
          <w:szCs w:val="32"/>
          <w:lang w:val="en-US" w:eastAsia="zh-CN" w:bidi="ar"/>
        </w:rPr>
        <w:t xml:space="preserve">    </w:t>
      </w:r>
      <w:r>
        <w:rPr>
          <w:rFonts w:hint="eastAsia" w:ascii="仿宋" w:hAnsi="仿宋" w:eastAsia="仿宋" w:cs="仿宋"/>
          <w:b w:val="0"/>
          <w:bCs w:val="0"/>
          <w:kern w:val="0"/>
          <w:sz w:val="32"/>
          <w:szCs w:val="32"/>
          <w:lang w:val="en-US" w:eastAsia="zh-CN" w:bidi="ar"/>
        </w:rPr>
        <w:t>测试时间：</w:t>
      </w:r>
      <w:r>
        <w:rPr>
          <w:rStyle w:val="7"/>
          <w:rFonts w:hint="eastAsia" w:ascii="仿宋" w:hAnsi="仿宋" w:eastAsia="仿宋" w:cs="仿宋"/>
          <w:b w:val="0"/>
          <w:bCs w:val="0"/>
          <w:kern w:val="0"/>
          <w:sz w:val="32"/>
          <w:szCs w:val="32"/>
          <w:lang w:val="en-US" w:eastAsia="zh-CN" w:bidi="ar"/>
        </w:rPr>
        <w:t>7月2日（星期二）</w:t>
      </w:r>
    </w:p>
    <w:p w14:paraId="0EE0B43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Style w:val="7"/>
          <w:rFonts w:hint="eastAsia" w:ascii="仿宋" w:hAnsi="仿宋" w:eastAsia="仿宋" w:cs="仿宋"/>
          <w:b w:val="0"/>
          <w:bCs w:val="0"/>
          <w:kern w:val="0"/>
          <w:sz w:val="32"/>
          <w:szCs w:val="32"/>
          <w:lang w:val="en-US" w:eastAsia="zh-CN" w:bidi="ar"/>
        </w:rPr>
      </w:pPr>
      <w:r>
        <w:rPr>
          <w:rStyle w:val="7"/>
          <w:rFonts w:hint="eastAsia" w:ascii="仿宋" w:hAnsi="仿宋" w:eastAsia="仿宋" w:cs="仿宋"/>
          <w:b w:val="0"/>
          <w:bCs w:val="0"/>
          <w:kern w:val="0"/>
          <w:sz w:val="32"/>
          <w:szCs w:val="32"/>
          <w:lang w:val="en-US" w:eastAsia="zh-CN" w:bidi="ar"/>
        </w:rPr>
        <w:t xml:space="preserve">    科学类：  9:00—11:00 （满分150分）</w:t>
      </w:r>
    </w:p>
    <w:p w14:paraId="6564FEE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left"/>
        <w:textAlignment w:val="auto"/>
        <w:outlineLvl w:val="9"/>
        <w:rPr>
          <w:rStyle w:val="7"/>
          <w:rFonts w:hint="eastAsia" w:ascii="仿宋" w:hAnsi="仿宋" w:eastAsia="仿宋" w:cs="仿宋"/>
          <w:b w:val="0"/>
          <w:bCs w:val="0"/>
          <w:kern w:val="0"/>
          <w:sz w:val="32"/>
          <w:szCs w:val="32"/>
          <w:lang w:val="en-US" w:eastAsia="zh-CN" w:bidi="ar"/>
        </w:rPr>
      </w:pPr>
      <w:r>
        <w:rPr>
          <w:rStyle w:val="7"/>
          <w:rFonts w:hint="eastAsia" w:ascii="仿宋" w:hAnsi="仿宋" w:eastAsia="仿宋" w:cs="仿宋"/>
          <w:b w:val="0"/>
          <w:bCs w:val="0"/>
          <w:kern w:val="0"/>
          <w:sz w:val="32"/>
          <w:szCs w:val="32"/>
          <w:lang w:val="en-US" w:eastAsia="zh-CN" w:bidi="ar"/>
        </w:rPr>
        <w:t>信息学类：9:00--11:00 （满分150分）</w:t>
      </w:r>
    </w:p>
    <w:p w14:paraId="30D8FBD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测试地点：山东省泰安第三中学新校（岱岳区马家园路99号）</w:t>
      </w:r>
    </w:p>
    <w:p w14:paraId="1A0AAFF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测试内容：科学类测试方式为笔试，主要考查科学素养，不拘泥于教材，着重考查学生学科知识迁移能力与综合应用能力。信息学类测试方式为笔试+机试，主要侧重数学、物理、信息技术等知识（数学占比约30%，物理占比约20%，机器人编程占比约20%，信息技术上机操作占比约30%）。注重考察学生逻辑思维、信息技术（编程）、知识迁移等综合能力。测试内容不拘泥于初中教材，全面测试学生综合素质（含信息技术上机操作）。</w:t>
      </w:r>
    </w:p>
    <w:p w14:paraId="1CAF41E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测试成绩公示：7月3日--5日，在山东省泰安第三中学新校官方网站（http://www.tasz.cn/）、微信公众号公示。</w:t>
      </w:r>
    </w:p>
    <w:p w14:paraId="29AC61E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left"/>
        <w:textAlignment w:val="auto"/>
        <w:outlineLvl w:val="9"/>
        <w:rPr>
          <w:rStyle w:val="7"/>
          <w:rFonts w:hint="eastAsia" w:ascii="仿宋" w:hAnsi="仿宋" w:eastAsia="仿宋" w:cs="仿宋"/>
          <w:b w:val="0"/>
          <w:bCs/>
          <w:kern w:val="0"/>
          <w:sz w:val="32"/>
          <w:szCs w:val="32"/>
          <w:lang w:val="en-US" w:eastAsia="zh-CN" w:bidi="ar"/>
        </w:rPr>
      </w:pPr>
      <w:r>
        <w:rPr>
          <w:rStyle w:val="7"/>
          <w:rFonts w:hint="eastAsia" w:ascii="仿宋" w:hAnsi="仿宋" w:eastAsia="仿宋" w:cs="仿宋"/>
          <w:b w:val="0"/>
          <w:bCs/>
          <w:kern w:val="0"/>
          <w:sz w:val="32"/>
          <w:szCs w:val="32"/>
          <w:lang w:val="en-US" w:eastAsia="zh-CN" w:bidi="ar"/>
        </w:rPr>
        <w:t>请报考我校特色高中自主招生的同学，持初中学业水平考试准考证、身份证及必要的考试用具于7月2日上午8：00前到泰安三中新校东大门集合，领取泰安三中新校特色高中自主招生综合素质测试准考证。</w:t>
      </w:r>
    </w:p>
    <w:p w14:paraId="6DF3DCF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pPr>
      <w:r>
        <w:rPr>
          <w:rStyle w:val="7"/>
          <w:rFonts w:hint="eastAsia" w:ascii="仿宋" w:hAnsi="仿宋" w:eastAsia="仿宋" w:cs="仿宋"/>
          <w:kern w:val="0"/>
          <w:sz w:val="32"/>
          <w:szCs w:val="32"/>
          <w:lang w:val="en-US" w:eastAsia="zh-CN" w:bidi="ar"/>
        </w:rPr>
        <w:t xml:space="preserve">   </w:t>
      </w:r>
      <w:r>
        <w:rPr>
          <w:rStyle w:val="7"/>
          <w:rFonts w:hint="eastAsia" w:ascii="黑体" w:hAnsi="黑体" w:eastAsia="黑体" w:cs="黑体"/>
          <w:kern w:val="0"/>
          <w:sz w:val="32"/>
          <w:szCs w:val="32"/>
          <w:lang w:val="en-US" w:eastAsia="zh-CN" w:bidi="ar"/>
        </w:rPr>
        <w:t xml:space="preserve"> 五</w:t>
      </w:r>
      <w:r>
        <w:rPr>
          <w:rStyle w:val="7"/>
          <w:rFonts w:hint="eastAsia" w:ascii="黑体" w:hAnsi="黑体" w:eastAsia="黑体" w:cs="黑体"/>
          <w:color w:val="333333"/>
          <w:kern w:val="0"/>
          <w:sz w:val="32"/>
          <w:szCs w:val="32"/>
          <w:lang w:val="en-US" w:eastAsia="zh-CN" w:bidi="ar"/>
        </w:rPr>
        <w:t>、</w:t>
      </w:r>
      <w:r>
        <w:rPr>
          <w:rStyle w:val="7"/>
          <w:rFonts w:hint="eastAsia" w:ascii="黑体" w:hAnsi="黑体" w:eastAsia="黑体" w:cs="黑体"/>
          <w:kern w:val="0"/>
          <w:sz w:val="32"/>
          <w:szCs w:val="32"/>
          <w:lang w:val="en-US" w:eastAsia="zh-CN" w:bidi="ar"/>
        </w:rPr>
        <w:t>录取程序</w:t>
      </w:r>
    </w:p>
    <w:p w14:paraId="778ED77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kern w:val="0"/>
          <w:sz w:val="32"/>
          <w:szCs w:val="32"/>
          <w:lang w:val="en-US" w:eastAsia="zh-CN" w:bidi="ar"/>
        </w:rPr>
      </w:pPr>
      <w:r>
        <w:rPr>
          <w:rStyle w:val="7"/>
          <w:rFonts w:hint="eastAsia" w:ascii="仿宋" w:hAnsi="仿宋" w:eastAsia="仿宋" w:cs="仿宋"/>
          <w:kern w:val="0"/>
          <w:sz w:val="32"/>
          <w:szCs w:val="32"/>
          <w:lang w:val="en-US" w:eastAsia="zh-CN" w:bidi="ar"/>
        </w:rPr>
        <w:t xml:space="preserve">   （一）成绩计算：</w:t>
      </w:r>
      <w:r>
        <w:rPr>
          <w:rFonts w:hint="eastAsia" w:ascii="仿宋" w:hAnsi="仿宋" w:eastAsia="仿宋" w:cs="仿宋"/>
          <w:kern w:val="0"/>
          <w:sz w:val="32"/>
          <w:szCs w:val="32"/>
          <w:lang w:val="en-US" w:eastAsia="zh-CN" w:bidi="ar"/>
        </w:rPr>
        <w:t>按照泰安市初中学业水平考试分数成绩占85%、综合素质测试成绩占15%计算综合成绩。计算公式为：综合成绩=（考生分数成绩÷660）×85+（综合素质测试成绩÷150）×15。</w:t>
      </w:r>
    </w:p>
    <w:p w14:paraId="578B70A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Style w:val="7"/>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Style w:val="7"/>
          <w:rFonts w:hint="eastAsia" w:ascii="仿宋" w:hAnsi="仿宋" w:eastAsia="仿宋" w:cs="仿宋"/>
          <w:kern w:val="0"/>
          <w:sz w:val="32"/>
          <w:szCs w:val="32"/>
          <w:lang w:val="en-US" w:eastAsia="zh-CN" w:bidi="ar"/>
        </w:rPr>
        <w:t>（二）录取：</w:t>
      </w:r>
    </w:p>
    <w:p w14:paraId="49D99DB6">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科学类录取（数学、物理、化学、生物）：依据综合成绩由高到低，实行平行志愿录取方式，当考生综合成绩相同时，依次按综合素质测试成绩、学业水平考试分数成绩、学业水平考试等级、学业水平考试数学单科成绩、学业水平考试物理单科成绩、学业水平考试化学单科成绩、学业水平考试生物单科成绩比较，确定拟录取名单。 </w:t>
      </w:r>
    </w:p>
    <w:p w14:paraId="1FB757E3">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信息学类录取：依据综合成绩由高到低，依次录取，当考生成绩相同时，依次按综合素质测试成绩、学业水平考试分数成绩、学业水平考试等级、学业水平考试数学单科成绩、学业水平考试物理单科成绩，确定拟录取名单。</w:t>
      </w:r>
    </w:p>
    <w:p w14:paraId="18D64A04">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Style w:val="7"/>
          <w:rFonts w:hint="eastAsia" w:ascii="仿宋" w:hAnsi="仿宋" w:eastAsia="仿宋" w:cs="仿宋"/>
          <w:b w:val="0"/>
          <w:bCs w:val="0"/>
          <w:kern w:val="0"/>
          <w:sz w:val="32"/>
          <w:szCs w:val="32"/>
          <w:lang w:val="en-US" w:eastAsia="zh-CN" w:bidi="ar"/>
        </w:rPr>
      </w:pPr>
      <w:r>
        <w:rPr>
          <w:rFonts w:hint="eastAsia" w:ascii="仿宋" w:hAnsi="仿宋" w:eastAsia="仿宋" w:cs="仿宋"/>
          <w:sz w:val="32"/>
          <w:szCs w:val="32"/>
          <w:lang w:val="en-US" w:eastAsia="zh-CN"/>
        </w:rPr>
        <w:t xml:space="preserve">    报考考生的泰安市初中学业水平考试总分须达到公办普通高中普通类考生报名资格线；凡是被正式录取的，不再参加后续志愿填报。7月6日学校将拟录取名单上报泰安市教育局审核，审核合格后在“泰安市初中学业水平考试与高中段学校招生”自主招生批次公布录取结果</w:t>
      </w:r>
      <w:r>
        <w:rPr>
          <w:rFonts w:hint="eastAsia" w:ascii="仿宋" w:hAnsi="仿宋" w:eastAsia="仿宋" w:cs="仿宋"/>
          <w:b w:val="0"/>
          <w:bCs w:val="0"/>
          <w:sz w:val="32"/>
          <w:szCs w:val="32"/>
          <w:lang w:val="en-US" w:eastAsia="zh-CN"/>
        </w:rPr>
        <w:t>。</w:t>
      </w:r>
      <w:r>
        <w:rPr>
          <w:rStyle w:val="7"/>
          <w:rFonts w:hint="eastAsia" w:ascii="仿宋" w:hAnsi="仿宋" w:eastAsia="仿宋" w:cs="仿宋"/>
          <w:b w:val="0"/>
          <w:bCs w:val="0"/>
          <w:kern w:val="0"/>
          <w:sz w:val="32"/>
          <w:szCs w:val="32"/>
          <w:lang w:val="en-US" w:eastAsia="zh-CN" w:bidi="ar"/>
        </w:rPr>
        <w:t>未被录取的学生，不影响各高中后续批次招生录取。</w:t>
      </w:r>
    </w:p>
    <w:p w14:paraId="478A226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2"/>
        <w:jc w:val="both"/>
        <w:textAlignment w:val="auto"/>
        <w:outlineLvl w:val="9"/>
        <w:rPr>
          <w:rStyle w:val="7"/>
          <w:rFonts w:hint="eastAsia" w:ascii="仿宋" w:hAnsi="仿宋" w:eastAsia="仿宋" w:cs="仿宋"/>
          <w:b w:val="0"/>
          <w:bCs w:val="0"/>
          <w:kern w:val="0"/>
          <w:sz w:val="32"/>
          <w:szCs w:val="32"/>
          <w:lang w:val="en-US" w:eastAsia="zh-CN" w:bidi="ar"/>
        </w:rPr>
      </w:pPr>
      <w:r>
        <w:rPr>
          <w:rStyle w:val="7"/>
          <w:rFonts w:hint="eastAsia" w:ascii="仿宋" w:hAnsi="仿宋" w:eastAsia="仿宋" w:cs="仿宋"/>
          <w:b w:val="0"/>
          <w:bCs w:val="0"/>
          <w:kern w:val="0"/>
          <w:sz w:val="32"/>
          <w:szCs w:val="32"/>
          <w:lang w:val="en-US" w:eastAsia="zh-CN" w:bidi="ar"/>
        </w:rPr>
        <w:t>注意：参与测试的学生一旦被我校录取为特色高中自主招生学生，高中阶段必须参加相应学科专项训练。</w:t>
      </w:r>
    </w:p>
    <w:p w14:paraId="470EA2C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642" w:leftChars="0" w:right="0" w:rightChars="0"/>
        <w:jc w:val="both"/>
        <w:textAlignment w:val="auto"/>
        <w:outlineLvl w:val="9"/>
        <w:rPr>
          <w:rStyle w:val="7"/>
          <w:rFonts w:hint="eastAsia" w:ascii="黑体" w:hAnsi="黑体" w:eastAsia="黑体" w:cs="黑体"/>
          <w:kern w:val="0"/>
          <w:sz w:val="32"/>
          <w:szCs w:val="32"/>
          <w:lang w:val="en-US" w:eastAsia="zh-CN" w:bidi="ar"/>
        </w:rPr>
      </w:pPr>
      <w:r>
        <w:rPr>
          <w:rStyle w:val="7"/>
          <w:rFonts w:hint="eastAsia" w:ascii="黑体" w:hAnsi="黑体" w:eastAsia="黑体" w:cs="黑体"/>
          <w:kern w:val="0"/>
          <w:sz w:val="32"/>
          <w:szCs w:val="32"/>
          <w:lang w:val="en-US" w:eastAsia="zh-CN" w:bidi="ar"/>
        </w:rPr>
        <w:t>六</w:t>
      </w:r>
      <w:r>
        <w:rPr>
          <w:rStyle w:val="7"/>
          <w:rFonts w:hint="eastAsia" w:ascii="黑体" w:hAnsi="黑体" w:eastAsia="黑体" w:cs="黑体"/>
          <w:color w:val="333333"/>
          <w:kern w:val="0"/>
          <w:sz w:val="32"/>
          <w:szCs w:val="32"/>
          <w:lang w:val="en-US" w:eastAsia="zh-CN" w:bidi="ar"/>
        </w:rPr>
        <w:t>、</w:t>
      </w:r>
      <w:r>
        <w:rPr>
          <w:rStyle w:val="7"/>
          <w:rFonts w:hint="eastAsia" w:ascii="黑体" w:hAnsi="黑体" w:eastAsia="黑体" w:cs="黑体"/>
          <w:kern w:val="0"/>
          <w:sz w:val="32"/>
          <w:szCs w:val="32"/>
          <w:lang w:val="en-US" w:eastAsia="zh-CN" w:bidi="ar"/>
        </w:rPr>
        <w:t>咨询及监督</w:t>
      </w:r>
    </w:p>
    <w:p w14:paraId="314CC38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咨询电话：6992258  6992268</w:t>
      </w:r>
    </w:p>
    <w:p w14:paraId="42194FC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网络技术支持电话：6997889</w:t>
      </w:r>
    </w:p>
    <w:p w14:paraId="4EEA1A3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监督电话：6998667        </w:t>
      </w:r>
    </w:p>
    <w:p w14:paraId="586701E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附件：1.泰安三中新校2024年特色高中招生推荐表</w:t>
      </w:r>
    </w:p>
    <w:p w14:paraId="78CFA23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2.泰安三中新校2024年特色高中自主招生推荐学生成绩单</w:t>
      </w:r>
    </w:p>
    <w:p w14:paraId="6C40736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kern w:val="0"/>
          <w:sz w:val="32"/>
          <w:szCs w:val="32"/>
          <w:lang w:val="en-US" w:eastAsia="zh-CN" w:bidi="ar"/>
        </w:rPr>
      </w:pPr>
    </w:p>
    <w:p w14:paraId="1E9D95A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kern w:val="0"/>
          <w:sz w:val="32"/>
          <w:szCs w:val="32"/>
          <w:lang w:val="en-US" w:eastAsia="zh-CN" w:bidi="ar"/>
        </w:rPr>
      </w:pPr>
    </w:p>
    <w:p w14:paraId="6C7E127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Style w:val="7"/>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Style w:val="7"/>
          <w:rFonts w:hint="eastAsia" w:ascii="仿宋" w:hAnsi="仿宋" w:eastAsia="仿宋" w:cs="仿宋"/>
          <w:kern w:val="0"/>
          <w:sz w:val="32"/>
          <w:szCs w:val="32"/>
          <w:lang w:val="en-US" w:eastAsia="zh-CN" w:bidi="ar"/>
        </w:rPr>
        <w:t>山东省泰安第三中学新校</w:t>
      </w:r>
    </w:p>
    <w:p w14:paraId="0DD7B3EA">
      <w:pPr>
        <w:keepNext w:val="0"/>
        <w:keepLines w:val="0"/>
        <w:widowControl/>
        <w:numPr>
          <w:ilvl w:val="0"/>
          <w:numId w:val="0"/>
        </w:numPr>
        <w:suppressLineNumbers w:val="0"/>
        <w:ind w:firstLine="64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2024年5月30日</w:t>
      </w:r>
    </w:p>
    <w:p w14:paraId="217558C1">
      <w:pPr>
        <w:keepNext w:val="0"/>
        <w:keepLines w:val="0"/>
        <w:widowControl/>
        <w:numPr>
          <w:ilvl w:val="0"/>
          <w:numId w:val="0"/>
        </w:numPr>
        <w:suppressLineNumbers w:val="0"/>
        <w:ind w:firstLine="640"/>
        <w:jc w:val="center"/>
        <w:rPr>
          <w:rFonts w:hint="eastAsia" w:ascii="仿宋" w:hAnsi="仿宋" w:eastAsia="仿宋" w:cs="仿宋"/>
          <w:kern w:val="0"/>
          <w:sz w:val="32"/>
          <w:szCs w:val="32"/>
          <w:lang w:val="en-US" w:eastAsia="zh-CN" w:bidi="ar"/>
        </w:rPr>
      </w:pPr>
    </w:p>
    <w:p w14:paraId="2A1C7C29">
      <w:pPr>
        <w:keepNext w:val="0"/>
        <w:keepLines w:val="0"/>
        <w:widowControl/>
        <w:numPr>
          <w:ilvl w:val="0"/>
          <w:numId w:val="0"/>
        </w:numPr>
        <w:suppressLineNumbers w:val="0"/>
        <w:ind w:firstLine="640"/>
        <w:jc w:val="center"/>
        <w:rPr>
          <w:rFonts w:hint="eastAsia" w:ascii="仿宋" w:hAnsi="仿宋" w:eastAsia="仿宋" w:cs="仿宋"/>
          <w:kern w:val="0"/>
          <w:sz w:val="32"/>
          <w:szCs w:val="32"/>
          <w:lang w:val="en-US" w:eastAsia="zh-CN" w:bidi="ar"/>
        </w:rPr>
      </w:pPr>
    </w:p>
    <w:p w14:paraId="58D32833">
      <w:pPr>
        <w:keepNext w:val="0"/>
        <w:keepLines w:val="0"/>
        <w:widowControl/>
        <w:numPr>
          <w:ilvl w:val="0"/>
          <w:numId w:val="0"/>
        </w:numPr>
        <w:suppressLineNumbers w:val="0"/>
        <w:jc w:val="right"/>
        <w:rPr>
          <w:rFonts w:hint="eastAsia" w:ascii="仿宋" w:hAnsi="仿宋" w:eastAsia="仿宋" w:cs="仿宋"/>
          <w:kern w:val="0"/>
          <w:sz w:val="32"/>
          <w:szCs w:val="32"/>
          <w:lang w:val="en-US" w:eastAsia="zh-CN" w:bidi="ar"/>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5"/>
        <w:tblW w:w="16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4"/>
        <w:gridCol w:w="1046"/>
        <w:gridCol w:w="2678"/>
        <w:gridCol w:w="1812"/>
        <w:gridCol w:w="1921"/>
        <w:gridCol w:w="983"/>
        <w:gridCol w:w="984"/>
        <w:gridCol w:w="984"/>
        <w:gridCol w:w="984"/>
        <w:gridCol w:w="983"/>
        <w:gridCol w:w="1025"/>
        <w:gridCol w:w="2566"/>
      </w:tblGrid>
      <w:tr w14:paraId="5EE3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2" w:hRule="atLeast"/>
        </w:trPr>
        <w:tc>
          <w:tcPr>
            <w:tcW w:w="1620" w:type="dxa"/>
            <w:gridSpan w:val="2"/>
            <w:shd w:val="clear" w:color="auto" w:fill="auto"/>
            <w:vAlign w:val="center"/>
          </w:tcPr>
          <w:p w14:paraId="6040C83B">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附件1：</w:t>
            </w:r>
          </w:p>
        </w:tc>
        <w:tc>
          <w:tcPr>
            <w:tcW w:w="14920" w:type="dxa"/>
            <w:gridSpan w:val="10"/>
            <w:shd w:val="clear" w:color="auto" w:fill="auto"/>
            <w:vAlign w:val="center"/>
          </w:tcPr>
          <w:p w14:paraId="36FDF560">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泰安三中新校2024年特色高中招生推荐表</w:t>
            </w:r>
          </w:p>
        </w:tc>
      </w:tr>
      <w:tr w14:paraId="41C9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9" w:hRule="atLeast"/>
        </w:trPr>
        <w:tc>
          <w:tcPr>
            <w:tcW w:w="6110" w:type="dxa"/>
            <w:gridSpan w:val="4"/>
            <w:shd w:val="clear" w:color="auto" w:fill="auto"/>
            <w:vAlign w:val="center"/>
          </w:tcPr>
          <w:p w14:paraId="548616BE">
            <w:pP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初中毕业学校（盖章）</w:t>
            </w:r>
          </w:p>
        </w:tc>
        <w:tc>
          <w:tcPr>
            <w:tcW w:w="1921" w:type="dxa"/>
            <w:shd w:val="clear" w:color="auto" w:fill="auto"/>
            <w:vAlign w:val="center"/>
          </w:tcPr>
          <w:p w14:paraId="7B463E5B">
            <w:pPr>
              <w:rPr>
                <w:rFonts w:hint="eastAsia" w:ascii="宋体" w:hAnsi="宋体" w:eastAsia="宋体" w:cs="宋体"/>
                <w:b/>
                <w:i w:val="0"/>
                <w:color w:val="000000"/>
                <w:sz w:val="24"/>
                <w:szCs w:val="24"/>
                <w:u w:val="none"/>
              </w:rPr>
            </w:pPr>
          </w:p>
        </w:tc>
        <w:tc>
          <w:tcPr>
            <w:tcW w:w="983" w:type="dxa"/>
            <w:shd w:val="clear" w:color="auto" w:fill="auto"/>
            <w:vAlign w:val="center"/>
          </w:tcPr>
          <w:p w14:paraId="5769E198">
            <w:pPr>
              <w:rPr>
                <w:rFonts w:hint="eastAsia" w:ascii="宋体" w:hAnsi="宋体" w:eastAsia="宋体" w:cs="宋体"/>
                <w:b/>
                <w:i w:val="0"/>
                <w:color w:val="000000"/>
                <w:sz w:val="24"/>
                <w:szCs w:val="24"/>
                <w:u w:val="none"/>
              </w:rPr>
            </w:pPr>
          </w:p>
        </w:tc>
        <w:tc>
          <w:tcPr>
            <w:tcW w:w="984" w:type="dxa"/>
            <w:shd w:val="clear" w:color="auto" w:fill="auto"/>
            <w:vAlign w:val="center"/>
          </w:tcPr>
          <w:p w14:paraId="30D06AD5">
            <w:pPr>
              <w:rPr>
                <w:rFonts w:hint="eastAsia" w:ascii="宋体" w:hAnsi="宋体" w:eastAsia="宋体" w:cs="宋体"/>
                <w:b/>
                <w:i w:val="0"/>
                <w:color w:val="000000"/>
                <w:sz w:val="24"/>
                <w:szCs w:val="24"/>
                <w:u w:val="none"/>
              </w:rPr>
            </w:pPr>
          </w:p>
        </w:tc>
        <w:tc>
          <w:tcPr>
            <w:tcW w:w="984" w:type="dxa"/>
            <w:shd w:val="clear" w:color="auto" w:fill="auto"/>
            <w:vAlign w:val="center"/>
          </w:tcPr>
          <w:p w14:paraId="5C8F81DA">
            <w:pPr>
              <w:rPr>
                <w:rFonts w:hint="eastAsia" w:ascii="宋体" w:hAnsi="宋体" w:eastAsia="宋体" w:cs="宋体"/>
                <w:b/>
                <w:i w:val="0"/>
                <w:color w:val="000000"/>
                <w:sz w:val="24"/>
                <w:szCs w:val="24"/>
                <w:u w:val="none"/>
              </w:rPr>
            </w:pPr>
          </w:p>
        </w:tc>
        <w:tc>
          <w:tcPr>
            <w:tcW w:w="984" w:type="dxa"/>
            <w:shd w:val="clear" w:color="auto" w:fill="auto"/>
            <w:vAlign w:val="center"/>
          </w:tcPr>
          <w:p w14:paraId="44B4170D">
            <w:pPr>
              <w:rPr>
                <w:rFonts w:hint="eastAsia" w:ascii="宋体" w:hAnsi="宋体" w:eastAsia="宋体" w:cs="宋体"/>
                <w:b/>
                <w:i w:val="0"/>
                <w:color w:val="000000"/>
                <w:sz w:val="24"/>
                <w:szCs w:val="24"/>
                <w:u w:val="none"/>
              </w:rPr>
            </w:pPr>
          </w:p>
        </w:tc>
        <w:tc>
          <w:tcPr>
            <w:tcW w:w="983" w:type="dxa"/>
            <w:shd w:val="clear" w:color="auto" w:fill="auto"/>
            <w:vAlign w:val="center"/>
          </w:tcPr>
          <w:p w14:paraId="04628016">
            <w:pPr>
              <w:rPr>
                <w:rFonts w:hint="eastAsia" w:ascii="宋体" w:hAnsi="宋体" w:eastAsia="宋体" w:cs="宋体"/>
                <w:b/>
                <w:i w:val="0"/>
                <w:color w:val="000000"/>
                <w:sz w:val="24"/>
                <w:szCs w:val="24"/>
                <w:u w:val="none"/>
              </w:rPr>
            </w:pPr>
          </w:p>
        </w:tc>
        <w:tc>
          <w:tcPr>
            <w:tcW w:w="1025" w:type="dxa"/>
            <w:shd w:val="clear" w:color="auto" w:fill="auto"/>
            <w:vAlign w:val="center"/>
          </w:tcPr>
          <w:p w14:paraId="0DD5FB06">
            <w:pPr>
              <w:rPr>
                <w:rFonts w:hint="eastAsia" w:ascii="宋体" w:hAnsi="宋体" w:eastAsia="宋体" w:cs="宋体"/>
                <w:b/>
                <w:i w:val="0"/>
                <w:color w:val="000000"/>
                <w:sz w:val="24"/>
                <w:szCs w:val="24"/>
                <w:u w:val="none"/>
              </w:rPr>
            </w:pPr>
          </w:p>
        </w:tc>
        <w:tc>
          <w:tcPr>
            <w:tcW w:w="2566" w:type="dxa"/>
            <w:shd w:val="clear" w:color="auto" w:fill="auto"/>
            <w:vAlign w:val="center"/>
          </w:tcPr>
          <w:p w14:paraId="78C34CFF">
            <w:pPr>
              <w:rPr>
                <w:rFonts w:hint="eastAsia" w:ascii="宋体" w:hAnsi="宋体" w:eastAsia="宋体" w:cs="宋体"/>
                <w:b/>
                <w:i w:val="0"/>
                <w:color w:val="000000"/>
                <w:sz w:val="24"/>
                <w:szCs w:val="24"/>
                <w:u w:val="none"/>
              </w:rPr>
            </w:pPr>
          </w:p>
        </w:tc>
      </w:tr>
      <w:tr w14:paraId="46F7B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2"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0D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28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学生姓名</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F1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C0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初中学籍号</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C3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四次考试总成绩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（满分2400分）</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40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推荐名次</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BC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报考类别</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33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志愿1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2C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志愿2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6F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志愿3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FD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志愿4</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87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r>
      <w:tr w14:paraId="02C3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574" w:type="dxa"/>
            <w:tcBorders>
              <w:left w:val="single" w:color="000000" w:sz="4" w:space="0"/>
              <w:bottom w:val="single" w:color="000000" w:sz="4" w:space="0"/>
            </w:tcBorders>
            <w:shd w:val="clear" w:color="auto" w:fill="auto"/>
            <w:vAlign w:val="center"/>
          </w:tcPr>
          <w:p w14:paraId="06029945">
            <w:pPr>
              <w:rPr>
                <w:rFonts w:hint="eastAsia" w:ascii="宋体" w:hAnsi="宋体" w:eastAsia="宋体" w:cs="宋体"/>
                <w:i w:val="0"/>
                <w:color w:val="000000"/>
                <w:sz w:val="24"/>
                <w:szCs w:val="24"/>
                <w:u w:val="none"/>
              </w:rPr>
            </w:pPr>
          </w:p>
        </w:tc>
        <w:tc>
          <w:tcPr>
            <w:tcW w:w="1046" w:type="dxa"/>
            <w:tcBorders>
              <w:left w:val="single" w:color="000000" w:sz="4" w:space="0"/>
              <w:bottom w:val="single" w:color="000000" w:sz="4" w:space="0"/>
              <w:right w:val="single" w:color="000000" w:sz="4" w:space="0"/>
            </w:tcBorders>
            <w:shd w:val="clear" w:color="auto" w:fill="auto"/>
            <w:vAlign w:val="center"/>
          </w:tcPr>
          <w:p w14:paraId="6AE7138B">
            <w:pPr>
              <w:rPr>
                <w:rFonts w:hint="eastAsia" w:ascii="宋体" w:hAnsi="宋体" w:eastAsia="宋体" w:cs="宋体"/>
                <w:i w:val="0"/>
                <w:color w:val="000000"/>
                <w:sz w:val="24"/>
                <w:szCs w:val="24"/>
                <w:u w:val="none"/>
              </w:rPr>
            </w:pPr>
          </w:p>
        </w:tc>
        <w:tc>
          <w:tcPr>
            <w:tcW w:w="2678" w:type="dxa"/>
            <w:tcBorders>
              <w:left w:val="single" w:color="000000" w:sz="4" w:space="0"/>
              <w:bottom w:val="single" w:color="000000" w:sz="4" w:space="0"/>
              <w:right w:val="single" w:color="000000" w:sz="4" w:space="0"/>
            </w:tcBorders>
            <w:shd w:val="clear" w:color="auto" w:fill="auto"/>
            <w:vAlign w:val="center"/>
          </w:tcPr>
          <w:p w14:paraId="4DA4285D">
            <w:pPr>
              <w:rPr>
                <w:rFonts w:hint="eastAsia" w:ascii="宋体" w:hAnsi="宋体" w:eastAsia="宋体" w:cs="宋体"/>
                <w:i w:val="0"/>
                <w:color w:val="000000"/>
                <w:sz w:val="24"/>
                <w:szCs w:val="24"/>
                <w:u w:val="none"/>
              </w:rPr>
            </w:pPr>
          </w:p>
        </w:tc>
        <w:tc>
          <w:tcPr>
            <w:tcW w:w="1812" w:type="dxa"/>
            <w:tcBorders>
              <w:left w:val="single" w:color="000000" w:sz="4" w:space="0"/>
              <w:bottom w:val="single" w:color="000000" w:sz="4" w:space="0"/>
              <w:right w:val="single" w:color="000000" w:sz="4" w:space="0"/>
            </w:tcBorders>
            <w:shd w:val="clear" w:color="auto" w:fill="auto"/>
            <w:vAlign w:val="center"/>
          </w:tcPr>
          <w:p w14:paraId="69967697">
            <w:pPr>
              <w:rPr>
                <w:rFonts w:hint="eastAsia" w:ascii="宋体" w:hAnsi="宋体" w:eastAsia="宋体" w:cs="宋体"/>
                <w:i w:val="0"/>
                <w:color w:val="000000"/>
                <w:sz w:val="24"/>
                <w:szCs w:val="24"/>
                <w:u w:val="none"/>
              </w:rPr>
            </w:pPr>
          </w:p>
        </w:tc>
        <w:tc>
          <w:tcPr>
            <w:tcW w:w="1921" w:type="dxa"/>
            <w:tcBorders>
              <w:left w:val="single" w:color="000000" w:sz="4" w:space="0"/>
              <w:bottom w:val="single" w:color="000000" w:sz="4" w:space="0"/>
              <w:right w:val="single" w:color="000000" w:sz="4" w:space="0"/>
            </w:tcBorders>
            <w:shd w:val="clear" w:color="auto" w:fill="auto"/>
            <w:vAlign w:val="center"/>
          </w:tcPr>
          <w:p w14:paraId="72BE9417">
            <w:pPr>
              <w:rPr>
                <w:rFonts w:hint="eastAsia" w:ascii="宋体" w:hAnsi="宋体" w:eastAsia="宋体" w:cs="宋体"/>
                <w:i w:val="0"/>
                <w:color w:val="000000"/>
                <w:sz w:val="24"/>
                <w:szCs w:val="24"/>
                <w:u w:val="none"/>
              </w:rPr>
            </w:pPr>
          </w:p>
        </w:tc>
        <w:tc>
          <w:tcPr>
            <w:tcW w:w="983" w:type="dxa"/>
            <w:tcBorders>
              <w:left w:val="single" w:color="000000" w:sz="4" w:space="0"/>
              <w:bottom w:val="single" w:color="000000" w:sz="4" w:space="0"/>
              <w:right w:val="single" w:color="000000" w:sz="4" w:space="0"/>
            </w:tcBorders>
            <w:shd w:val="clear" w:color="auto" w:fill="auto"/>
            <w:vAlign w:val="center"/>
          </w:tcPr>
          <w:p w14:paraId="2474A591">
            <w:pPr>
              <w:rPr>
                <w:rFonts w:hint="eastAsia" w:ascii="宋体" w:hAnsi="宋体" w:eastAsia="宋体" w:cs="宋体"/>
                <w:i w:val="0"/>
                <w:color w:val="000000"/>
                <w:sz w:val="24"/>
                <w:szCs w:val="24"/>
                <w:u w:val="none"/>
              </w:rPr>
            </w:pPr>
          </w:p>
        </w:tc>
        <w:tc>
          <w:tcPr>
            <w:tcW w:w="984" w:type="dxa"/>
            <w:tcBorders>
              <w:left w:val="single" w:color="000000" w:sz="4" w:space="0"/>
              <w:bottom w:val="single" w:color="000000" w:sz="4" w:space="0"/>
              <w:right w:val="single" w:color="000000" w:sz="4" w:space="0"/>
            </w:tcBorders>
            <w:shd w:val="clear" w:color="auto" w:fill="auto"/>
            <w:vAlign w:val="center"/>
          </w:tcPr>
          <w:p w14:paraId="3F4CF340">
            <w:pPr>
              <w:rPr>
                <w:rFonts w:hint="eastAsia" w:ascii="宋体" w:hAnsi="宋体" w:eastAsia="宋体" w:cs="宋体"/>
                <w:i w:val="0"/>
                <w:color w:val="000000"/>
                <w:sz w:val="24"/>
                <w:szCs w:val="24"/>
                <w:u w:val="none"/>
              </w:rPr>
            </w:pPr>
          </w:p>
        </w:tc>
        <w:tc>
          <w:tcPr>
            <w:tcW w:w="984" w:type="dxa"/>
            <w:tcBorders>
              <w:left w:val="single" w:color="000000" w:sz="4" w:space="0"/>
              <w:bottom w:val="single" w:color="000000" w:sz="4" w:space="0"/>
              <w:right w:val="single" w:color="000000" w:sz="4" w:space="0"/>
            </w:tcBorders>
            <w:shd w:val="clear" w:color="auto" w:fill="auto"/>
            <w:vAlign w:val="center"/>
          </w:tcPr>
          <w:p w14:paraId="0B4C55AB">
            <w:pPr>
              <w:rPr>
                <w:rFonts w:hint="eastAsia" w:ascii="宋体" w:hAnsi="宋体" w:eastAsia="宋体" w:cs="宋体"/>
                <w:i w:val="0"/>
                <w:color w:val="000000"/>
                <w:sz w:val="24"/>
                <w:szCs w:val="24"/>
                <w:u w:val="none"/>
              </w:rPr>
            </w:pPr>
          </w:p>
        </w:tc>
        <w:tc>
          <w:tcPr>
            <w:tcW w:w="984" w:type="dxa"/>
            <w:tcBorders>
              <w:left w:val="single" w:color="000000" w:sz="4" w:space="0"/>
              <w:bottom w:val="single" w:color="000000" w:sz="4" w:space="0"/>
              <w:right w:val="single" w:color="000000" w:sz="4" w:space="0"/>
            </w:tcBorders>
            <w:shd w:val="clear" w:color="auto" w:fill="auto"/>
            <w:vAlign w:val="center"/>
          </w:tcPr>
          <w:p w14:paraId="469A1A4A">
            <w:pPr>
              <w:rPr>
                <w:rFonts w:hint="eastAsia" w:ascii="宋体" w:hAnsi="宋体" w:eastAsia="宋体" w:cs="宋体"/>
                <w:i w:val="0"/>
                <w:color w:val="000000"/>
                <w:sz w:val="24"/>
                <w:szCs w:val="24"/>
                <w:u w:val="none"/>
              </w:rPr>
            </w:pPr>
          </w:p>
        </w:tc>
        <w:tc>
          <w:tcPr>
            <w:tcW w:w="983" w:type="dxa"/>
            <w:tcBorders>
              <w:left w:val="single" w:color="000000" w:sz="4" w:space="0"/>
              <w:bottom w:val="single" w:color="000000" w:sz="4" w:space="0"/>
              <w:right w:val="single" w:color="000000" w:sz="4" w:space="0"/>
            </w:tcBorders>
            <w:shd w:val="clear" w:color="auto" w:fill="auto"/>
            <w:vAlign w:val="center"/>
          </w:tcPr>
          <w:p w14:paraId="20FBB7C6">
            <w:pPr>
              <w:rPr>
                <w:rFonts w:hint="eastAsia" w:ascii="宋体" w:hAnsi="宋体" w:eastAsia="宋体" w:cs="宋体"/>
                <w:i w:val="0"/>
                <w:color w:val="000000"/>
                <w:sz w:val="24"/>
                <w:szCs w:val="24"/>
                <w:u w:val="none"/>
              </w:rPr>
            </w:pPr>
          </w:p>
        </w:tc>
        <w:tc>
          <w:tcPr>
            <w:tcW w:w="1025" w:type="dxa"/>
            <w:tcBorders>
              <w:left w:val="single" w:color="000000" w:sz="4" w:space="0"/>
              <w:bottom w:val="single" w:color="000000" w:sz="4" w:space="0"/>
              <w:right w:val="single" w:color="000000" w:sz="4" w:space="0"/>
            </w:tcBorders>
            <w:shd w:val="clear" w:color="auto" w:fill="auto"/>
            <w:vAlign w:val="center"/>
          </w:tcPr>
          <w:p w14:paraId="4D0AF67C">
            <w:pPr>
              <w:rPr>
                <w:rFonts w:hint="eastAsia" w:ascii="宋体" w:hAnsi="宋体" w:eastAsia="宋体" w:cs="宋体"/>
                <w:i w:val="0"/>
                <w:color w:val="000000"/>
                <w:sz w:val="24"/>
                <w:szCs w:val="24"/>
                <w:u w:val="none"/>
              </w:rPr>
            </w:pPr>
          </w:p>
        </w:tc>
        <w:tc>
          <w:tcPr>
            <w:tcW w:w="2566" w:type="dxa"/>
            <w:tcBorders>
              <w:left w:val="single" w:color="000000" w:sz="4" w:space="0"/>
              <w:bottom w:val="single" w:color="000000" w:sz="4" w:space="0"/>
              <w:right w:val="single" w:color="000000" w:sz="4" w:space="0"/>
            </w:tcBorders>
            <w:shd w:val="clear" w:color="auto" w:fill="auto"/>
            <w:vAlign w:val="center"/>
          </w:tcPr>
          <w:p w14:paraId="65B2D71D">
            <w:pPr>
              <w:rPr>
                <w:rFonts w:hint="eastAsia" w:ascii="宋体" w:hAnsi="宋体" w:eastAsia="宋体" w:cs="宋体"/>
                <w:i w:val="0"/>
                <w:color w:val="000000"/>
                <w:sz w:val="24"/>
                <w:szCs w:val="24"/>
                <w:u w:val="none"/>
              </w:rPr>
            </w:pPr>
          </w:p>
        </w:tc>
      </w:tr>
      <w:tr w14:paraId="29E1C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9" w:hRule="atLeast"/>
        </w:trPr>
        <w:tc>
          <w:tcPr>
            <w:tcW w:w="574" w:type="dxa"/>
            <w:tcBorders>
              <w:top w:val="single" w:color="000000" w:sz="4" w:space="0"/>
              <w:left w:val="single" w:color="000000" w:sz="4" w:space="0"/>
              <w:bottom w:val="single" w:color="000000" w:sz="4" w:space="0"/>
            </w:tcBorders>
            <w:shd w:val="clear" w:color="auto" w:fill="auto"/>
            <w:vAlign w:val="center"/>
          </w:tcPr>
          <w:p w14:paraId="24EC9F6A">
            <w:pP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04F9">
            <w:pPr>
              <w:rPr>
                <w:rFonts w:hint="eastAsia" w:ascii="宋体" w:hAnsi="宋体" w:eastAsia="宋体" w:cs="宋体"/>
                <w:i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14CD">
            <w:pPr>
              <w:rPr>
                <w:rFonts w:hint="eastAsia" w:ascii="宋体" w:hAnsi="宋体" w:eastAsia="宋体" w:cs="宋体"/>
                <w:i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1167">
            <w:pPr>
              <w:rPr>
                <w:rFonts w:hint="eastAsia" w:ascii="宋体" w:hAnsi="宋体" w:eastAsia="宋体" w:cs="宋体"/>
                <w:i w:val="0"/>
                <w:color w:val="000000"/>
                <w:sz w:val="24"/>
                <w:szCs w:val="24"/>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5D11">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825B">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0FCC">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4E51">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7A74">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3A5C">
            <w:pPr>
              <w:rPr>
                <w:rFonts w:hint="eastAsia" w:ascii="宋体" w:hAnsi="宋体" w:eastAsia="宋体" w:cs="宋体"/>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D73B">
            <w:pPr>
              <w:rPr>
                <w:rFonts w:hint="eastAsia" w:ascii="宋体" w:hAnsi="宋体" w:eastAsia="宋体" w:cs="宋体"/>
                <w:i w:val="0"/>
                <w:color w:val="000000"/>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FCCF">
            <w:pPr>
              <w:rPr>
                <w:rFonts w:hint="eastAsia" w:ascii="宋体" w:hAnsi="宋体" w:eastAsia="宋体" w:cs="宋体"/>
                <w:i w:val="0"/>
                <w:color w:val="000000"/>
                <w:sz w:val="24"/>
                <w:szCs w:val="24"/>
                <w:u w:val="none"/>
              </w:rPr>
            </w:pPr>
          </w:p>
        </w:tc>
      </w:tr>
      <w:tr w14:paraId="028C3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9" w:hRule="atLeast"/>
        </w:trPr>
        <w:tc>
          <w:tcPr>
            <w:tcW w:w="574" w:type="dxa"/>
            <w:tcBorders>
              <w:top w:val="single" w:color="000000" w:sz="4" w:space="0"/>
              <w:left w:val="single" w:color="000000" w:sz="4" w:space="0"/>
              <w:bottom w:val="single" w:color="000000" w:sz="4" w:space="0"/>
            </w:tcBorders>
            <w:shd w:val="clear" w:color="auto" w:fill="auto"/>
            <w:vAlign w:val="center"/>
          </w:tcPr>
          <w:p w14:paraId="34E76321">
            <w:pP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0DFA">
            <w:pPr>
              <w:rPr>
                <w:rFonts w:hint="eastAsia" w:ascii="宋体" w:hAnsi="宋体" w:eastAsia="宋体" w:cs="宋体"/>
                <w:i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C7A1">
            <w:pPr>
              <w:rPr>
                <w:rFonts w:hint="eastAsia" w:ascii="宋体" w:hAnsi="宋体" w:eastAsia="宋体" w:cs="宋体"/>
                <w:i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F521">
            <w:pPr>
              <w:rPr>
                <w:rFonts w:hint="eastAsia" w:ascii="宋体" w:hAnsi="宋体" w:eastAsia="宋体" w:cs="宋体"/>
                <w:i w:val="0"/>
                <w:color w:val="000000"/>
                <w:sz w:val="24"/>
                <w:szCs w:val="24"/>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F6A3">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D3EA">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C085">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F07F">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0AA7">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663C">
            <w:pPr>
              <w:rPr>
                <w:rFonts w:hint="eastAsia" w:ascii="宋体" w:hAnsi="宋体" w:eastAsia="宋体" w:cs="宋体"/>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5089">
            <w:pPr>
              <w:rPr>
                <w:rFonts w:hint="eastAsia" w:ascii="宋体" w:hAnsi="宋体" w:eastAsia="宋体" w:cs="宋体"/>
                <w:i w:val="0"/>
                <w:color w:val="000000"/>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17F4">
            <w:pPr>
              <w:rPr>
                <w:rFonts w:hint="eastAsia" w:ascii="宋体" w:hAnsi="宋体" w:eastAsia="宋体" w:cs="宋体"/>
                <w:i w:val="0"/>
                <w:color w:val="000000"/>
                <w:sz w:val="24"/>
                <w:szCs w:val="24"/>
                <w:u w:val="none"/>
              </w:rPr>
            </w:pPr>
          </w:p>
        </w:tc>
      </w:tr>
      <w:tr w14:paraId="2E4AB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574" w:type="dxa"/>
            <w:tcBorders>
              <w:top w:val="single" w:color="000000" w:sz="4" w:space="0"/>
              <w:left w:val="single" w:color="000000" w:sz="4" w:space="0"/>
              <w:bottom w:val="single" w:color="000000" w:sz="4" w:space="0"/>
            </w:tcBorders>
            <w:shd w:val="clear" w:color="auto" w:fill="auto"/>
            <w:vAlign w:val="center"/>
          </w:tcPr>
          <w:p w14:paraId="3A22B0FC">
            <w:pP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9213">
            <w:pPr>
              <w:rPr>
                <w:rFonts w:hint="eastAsia" w:ascii="宋体" w:hAnsi="宋体" w:eastAsia="宋体" w:cs="宋体"/>
                <w:i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5364">
            <w:pPr>
              <w:rPr>
                <w:rFonts w:hint="eastAsia" w:ascii="宋体" w:hAnsi="宋体" w:eastAsia="宋体" w:cs="宋体"/>
                <w:i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E808">
            <w:pPr>
              <w:rPr>
                <w:rFonts w:hint="eastAsia" w:ascii="宋体" w:hAnsi="宋体" w:eastAsia="宋体" w:cs="宋体"/>
                <w:i w:val="0"/>
                <w:color w:val="000000"/>
                <w:sz w:val="24"/>
                <w:szCs w:val="24"/>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9103">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8594">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C6DD">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CCCB">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37B5">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9C69">
            <w:pPr>
              <w:rPr>
                <w:rFonts w:hint="eastAsia" w:ascii="宋体" w:hAnsi="宋体" w:eastAsia="宋体" w:cs="宋体"/>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C656">
            <w:pPr>
              <w:rPr>
                <w:rFonts w:hint="eastAsia" w:ascii="宋体" w:hAnsi="宋体" w:eastAsia="宋体" w:cs="宋体"/>
                <w:i w:val="0"/>
                <w:color w:val="000000"/>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9281">
            <w:pPr>
              <w:rPr>
                <w:rFonts w:hint="eastAsia" w:ascii="宋体" w:hAnsi="宋体" w:eastAsia="宋体" w:cs="宋体"/>
                <w:i w:val="0"/>
                <w:color w:val="000000"/>
                <w:sz w:val="24"/>
                <w:szCs w:val="24"/>
                <w:u w:val="none"/>
              </w:rPr>
            </w:pPr>
          </w:p>
        </w:tc>
      </w:tr>
      <w:tr w14:paraId="1602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574" w:type="dxa"/>
            <w:tcBorders>
              <w:top w:val="single" w:color="000000" w:sz="4" w:space="0"/>
              <w:left w:val="single" w:color="000000" w:sz="4" w:space="0"/>
              <w:bottom w:val="single" w:color="000000" w:sz="4" w:space="0"/>
            </w:tcBorders>
            <w:shd w:val="clear" w:color="auto" w:fill="auto"/>
            <w:vAlign w:val="center"/>
          </w:tcPr>
          <w:p w14:paraId="599C0FF1">
            <w:pP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A19C">
            <w:pPr>
              <w:rPr>
                <w:rFonts w:hint="eastAsia" w:ascii="宋体" w:hAnsi="宋体" w:eastAsia="宋体" w:cs="宋体"/>
                <w:i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727D">
            <w:pPr>
              <w:rPr>
                <w:rFonts w:hint="eastAsia" w:ascii="宋体" w:hAnsi="宋体" w:eastAsia="宋体" w:cs="宋体"/>
                <w:i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F12C">
            <w:pPr>
              <w:rPr>
                <w:rFonts w:hint="eastAsia" w:ascii="宋体" w:hAnsi="宋体" w:eastAsia="宋体" w:cs="宋体"/>
                <w:i w:val="0"/>
                <w:color w:val="000000"/>
                <w:sz w:val="24"/>
                <w:szCs w:val="24"/>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F5AB">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5FA2">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248B">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7DD9">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BB32">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94FC">
            <w:pPr>
              <w:rPr>
                <w:rFonts w:hint="eastAsia" w:ascii="宋体" w:hAnsi="宋体" w:eastAsia="宋体" w:cs="宋体"/>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3727">
            <w:pPr>
              <w:rPr>
                <w:rFonts w:hint="eastAsia" w:ascii="宋体" w:hAnsi="宋体" w:eastAsia="宋体" w:cs="宋体"/>
                <w:i w:val="0"/>
                <w:color w:val="000000"/>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64A3">
            <w:pPr>
              <w:rPr>
                <w:rFonts w:hint="eastAsia" w:ascii="宋体" w:hAnsi="宋体" w:eastAsia="宋体" w:cs="宋体"/>
                <w:i w:val="0"/>
                <w:color w:val="000000"/>
                <w:sz w:val="24"/>
                <w:szCs w:val="24"/>
                <w:u w:val="none"/>
              </w:rPr>
            </w:pPr>
          </w:p>
        </w:tc>
      </w:tr>
      <w:tr w14:paraId="3C7B5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574" w:type="dxa"/>
            <w:tcBorders>
              <w:top w:val="single" w:color="000000" w:sz="4" w:space="0"/>
              <w:left w:val="single" w:color="000000" w:sz="4" w:space="0"/>
              <w:bottom w:val="single" w:color="000000" w:sz="4" w:space="0"/>
            </w:tcBorders>
            <w:shd w:val="clear" w:color="auto" w:fill="auto"/>
            <w:vAlign w:val="center"/>
          </w:tcPr>
          <w:p w14:paraId="434D9FCE">
            <w:pP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E420">
            <w:pPr>
              <w:rPr>
                <w:rFonts w:hint="eastAsia" w:ascii="宋体" w:hAnsi="宋体" w:eastAsia="宋体" w:cs="宋体"/>
                <w:i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BC1B">
            <w:pPr>
              <w:rPr>
                <w:rFonts w:hint="eastAsia" w:ascii="宋体" w:hAnsi="宋体" w:eastAsia="宋体" w:cs="宋体"/>
                <w:i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161A">
            <w:pPr>
              <w:rPr>
                <w:rFonts w:hint="eastAsia" w:ascii="宋体" w:hAnsi="宋体" w:eastAsia="宋体" w:cs="宋体"/>
                <w:i w:val="0"/>
                <w:color w:val="000000"/>
                <w:sz w:val="24"/>
                <w:szCs w:val="24"/>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4853">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D911">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286D">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935A">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1895">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2CB7">
            <w:pPr>
              <w:rPr>
                <w:rFonts w:hint="eastAsia" w:ascii="宋体" w:hAnsi="宋体" w:eastAsia="宋体" w:cs="宋体"/>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E19A">
            <w:pPr>
              <w:rPr>
                <w:rFonts w:hint="eastAsia" w:ascii="宋体" w:hAnsi="宋体" w:eastAsia="宋体" w:cs="宋体"/>
                <w:i w:val="0"/>
                <w:color w:val="000000"/>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E608">
            <w:pPr>
              <w:rPr>
                <w:rFonts w:hint="eastAsia" w:ascii="宋体" w:hAnsi="宋体" w:eastAsia="宋体" w:cs="宋体"/>
                <w:i w:val="0"/>
                <w:color w:val="000000"/>
                <w:sz w:val="24"/>
                <w:szCs w:val="24"/>
                <w:u w:val="none"/>
              </w:rPr>
            </w:pPr>
          </w:p>
        </w:tc>
      </w:tr>
      <w:tr w14:paraId="2855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574" w:type="dxa"/>
            <w:tcBorders>
              <w:top w:val="single" w:color="000000" w:sz="4" w:space="0"/>
              <w:left w:val="single" w:color="000000" w:sz="4" w:space="0"/>
              <w:bottom w:val="single" w:color="000000" w:sz="4" w:space="0"/>
            </w:tcBorders>
            <w:shd w:val="clear" w:color="auto" w:fill="auto"/>
            <w:vAlign w:val="center"/>
          </w:tcPr>
          <w:p w14:paraId="4D0B0733">
            <w:pP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D9F1">
            <w:pPr>
              <w:rPr>
                <w:rFonts w:hint="eastAsia" w:ascii="宋体" w:hAnsi="宋体" w:eastAsia="宋体" w:cs="宋体"/>
                <w:i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539F">
            <w:pPr>
              <w:rPr>
                <w:rFonts w:hint="eastAsia" w:ascii="宋体" w:hAnsi="宋体" w:eastAsia="宋体" w:cs="宋体"/>
                <w:i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C1D3">
            <w:pPr>
              <w:rPr>
                <w:rFonts w:hint="eastAsia" w:ascii="宋体" w:hAnsi="宋体" w:eastAsia="宋体" w:cs="宋体"/>
                <w:i w:val="0"/>
                <w:color w:val="000000"/>
                <w:sz w:val="24"/>
                <w:szCs w:val="24"/>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0EC6">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96E5">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6968">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BABE">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D3CD">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D694">
            <w:pPr>
              <w:rPr>
                <w:rFonts w:hint="eastAsia" w:ascii="宋体" w:hAnsi="宋体" w:eastAsia="宋体" w:cs="宋体"/>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62BF">
            <w:pPr>
              <w:rPr>
                <w:rFonts w:hint="eastAsia" w:ascii="宋体" w:hAnsi="宋体" w:eastAsia="宋体" w:cs="宋体"/>
                <w:i w:val="0"/>
                <w:color w:val="000000"/>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510F">
            <w:pPr>
              <w:rPr>
                <w:rFonts w:hint="eastAsia" w:ascii="宋体" w:hAnsi="宋体" w:eastAsia="宋体" w:cs="宋体"/>
                <w:i w:val="0"/>
                <w:color w:val="000000"/>
                <w:sz w:val="24"/>
                <w:szCs w:val="24"/>
                <w:u w:val="none"/>
              </w:rPr>
            </w:pPr>
          </w:p>
        </w:tc>
      </w:tr>
      <w:tr w14:paraId="3487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574" w:type="dxa"/>
            <w:tcBorders>
              <w:top w:val="single" w:color="000000" w:sz="4" w:space="0"/>
              <w:left w:val="single" w:color="000000" w:sz="4" w:space="0"/>
              <w:bottom w:val="single" w:color="000000" w:sz="4" w:space="0"/>
            </w:tcBorders>
            <w:shd w:val="clear" w:color="auto" w:fill="auto"/>
            <w:vAlign w:val="center"/>
          </w:tcPr>
          <w:p w14:paraId="51AF39A8">
            <w:pP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D573">
            <w:pPr>
              <w:rPr>
                <w:rFonts w:hint="eastAsia" w:ascii="宋体" w:hAnsi="宋体" w:eastAsia="宋体" w:cs="宋体"/>
                <w:i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7FD2">
            <w:pPr>
              <w:rPr>
                <w:rFonts w:hint="eastAsia" w:ascii="宋体" w:hAnsi="宋体" w:eastAsia="宋体" w:cs="宋体"/>
                <w:i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74A3">
            <w:pPr>
              <w:rPr>
                <w:rFonts w:hint="eastAsia" w:ascii="宋体" w:hAnsi="宋体" w:eastAsia="宋体" w:cs="宋体"/>
                <w:i w:val="0"/>
                <w:color w:val="000000"/>
                <w:sz w:val="24"/>
                <w:szCs w:val="24"/>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BF9D">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A4E2">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C96B">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2FD9">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B856">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A8DD">
            <w:pPr>
              <w:rPr>
                <w:rFonts w:hint="eastAsia" w:ascii="宋体" w:hAnsi="宋体" w:eastAsia="宋体" w:cs="宋体"/>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6CB6">
            <w:pPr>
              <w:rPr>
                <w:rFonts w:hint="eastAsia" w:ascii="宋体" w:hAnsi="宋体" w:eastAsia="宋体" w:cs="宋体"/>
                <w:i w:val="0"/>
                <w:color w:val="000000"/>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ABD6">
            <w:pPr>
              <w:rPr>
                <w:rFonts w:hint="eastAsia" w:ascii="宋体" w:hAnsi="宋体" w:eastAsia="宋体" w:cs="宋体"/>
                <w:i w:val="0"/>
                <w:color w:val="000000"/>
                <w:sz w:val="24"/>
                <w:szCs w:val="24"/>
                <w:u w:val="none"/>
              </w:rPr>
            </w:pPr>
          </w:p>
        </w:tc>
      </w:tr>
      <w:tr w14:paraId="3FB9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574" w:type="dxa"/>
            <w:tcBorders>
              <w:top w:val="single" w:color="000000" w:sz="4" w:space="0"/>
              <w:left w:val="single" w:color="000000" w:sz="4" w:space="0"/>
              <w:bottom w:val="single" w:color="000000" w:sz="4" w:space="0"/>
            </w:tcBorders>
            <w:shd w:val="clear" w:color="auto" w:fill="auto"/>
            <w:vAlign w:val="center"/>
          </w:tcPr>
          <w:p w14:paraId="28634F07">
            <w:pP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26E9">
            <w:pPr>
              <w:rPr>
                <w:rFonts w:hint="eastAsia" w:ascii="宋体" w:hAnsi="宋体" w:eastAsia="宋体" w:cs="宋体"/>
                <w:i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2D3A">
            <w:pPr>
              <w:rPr>
                <w:rFonts w:hint="eastAsia" w:ascii="宋体" w:hAnsi="宋体" w:eastAsia="宋体" w:cs="宋体"/>
                <w:i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67CB">
            <w:pPr>
              <w:rPr>
                <w:rFonts w:hint="eastAsia" w:ascii="宋体" w:hAnsi="宋体" w:eastAsia="宋体" w:cs="宋体"/>
                <w:i w:val="0"/>
                <w:color w:val="000000"/>
                <w:sz w:val="24"/>
                <w:szCs w:val="24"/>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2184">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7DD5">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B116">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5111">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9E34">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9EFF">
            <w:pPr>
              <w:rPr>
                <w:rFonts w:hint="eastAsia" w:ascii="宋体" w:hAnsi="宋体" w:eastAsia="宋体" w:cs="宋体"/>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8B9D">
            <w:pPr>
              <w:rPr>
                <w:rFonts w:hint="eastAsia" w:ascii="宋体" w:hAnsi="宋体" w:eastAsia="宋体" w:cs="宋体"/>
                <w:i w:val="0"/>
                <w:color w:val="000000"/>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AD04">
            <w:pPr>
              <w:rPr>
                <w:rFonts w:hint="eastAsia" w:ascii="宋体" w:hAnsi="宋体" w:eastAsia="宋体" w:cs="宋体"/>
                <w:i w:val="0"/>
                <w:color w:val="000000"/>
                <w:sz w:val="24"/>
                <w:szCs w:val="24"/>
                <w:u w:val="none"/>
              </w:rPr>
            </w:pPr>
          </w:p>
        </w:tc>
      </w:tr>
      <w:tr w14:paraId="10A15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9" w:hRule="atLeast"/>
        </w:trPr>
        <w:tc>
          <w:tcPr>
            <w:tcW w:w="574" w:type="dxa"/>
            <w:tcBorders>
              <w:top w:val="single" w:color="000000" w:sz="4" w:space="0"/>
              <w:left w:val="single" w:color="000000" w:sz="4" w:space="0"/>
              <w:bottom w:val="single" w:color="000000" w:sz="4" w:space="0"/>
            </w:tcBorders>
            <w:shd w:val="clear" w:color="auto" w:fill="auto"/>
            <w:vAlign w:val="center"/>
          </w:tcPr>
          <w:p w14:paraId="238DB1F9">
            <w:pP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EC48">
            <w:pPr>
              <w:rPr>
                <w:rFonts w:hint="eastAsia" w:ascii="宋体" w:hAnsi="宋体" w:eastAsia="宋体" w:cs="宋体"/>
                <w:i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2989">
            <w:pPr>
              <w:rPr>
                <w:rFonts w:hint="eastAsia" w:ascii="宋体" w:hAnsi="宋体" w:eastAsia="宋体" w:cs="宋体"/>
                <w:i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5CD7">
            <w:pPr>
              <w:rPr>
                <w:rFonts w:hint="eastAsia" w:ascii="宋体" w:hAnsi="宋体" w:eastAsia="宋体" w:cs="宋体"/>
                <w:i w:val="0"/>
                <w:color w:val="000000"/>
                <w:sz w:val="24"/>
                <w:szCs w:val="24"/>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2C0C">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9DD9">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044B">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9E54">
            <w:pPr>
              <w:rPr>
                <w:rFonts w:hint="eastAsia" w:ascii="宋体" w:hAnsi="宋体" w:eastAsia="宋体" w:cs="宋体"/>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C709">
            <w:pPr>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5986">
            <w:pPr>
              <w:rPr>
                <w:rFonts w:hint="eastAsia" w:ascii="宋体" w:hAnsi="宋体" w:eastAsia="宋体" w:cs="宋体"/>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66FC">
            <w:pPr>
              <w:rPr>
                <w:rFonts w:hint="eastAsia" w:ascii="宋体" w:hAnsi="宋体" w:eastAsia="宋体" w:cs="宋体"/>
                <w:i w:val="0"/>
                <w:color w:val="000000"/>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DABA">
            <w:pPr>
              <w:rPr>
                <w:rFonts w:hint="eastAsia" w:ascii="宋体" w:hAnsi="宋体" w:eastAsia="宋体" w:cs="宋体"/>
                <w:i w:val="0"/>
                <w:color w:val="000000"/>
                <w:sz w:val="24"/>
                <w:szCs w:val="24"/>
                <w:u w:val="none"/>
              </w:rPr>
            </w:pPr>
          </w:p>
        </w:tc>
      </w:tr>
      <w:tr w14:paraId="401AA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574" w:type="dxa"/>
            <w:shd w:val="clear" w:color="auto" w:fill="auto"/>
            <w:vAlign w:val="center"/>
          </w:tcPr>
          <w:p w14:paraId="06DDF487">
            <w:pPr>
              <w:rPr>
                <w:rFonts w:hint="eastAsia" w:ascii="宋体" w:hAnsi="宋体" w:eastAsia="宋体" w:cs="宋体"/>
                <w:i w:val="0"/>
                <w:color w:val="000000"/>
                <w:sz w:val="22"/>
                <w:szCs w:val="22"/>
                <w:u w:val="none"/>
              </w:rPr>
            </w:pPr>
          </w:p>
        </w:tc>
        <w:tc>
          <w:tcPr>
            <w:tcW w:w="1046" w:type="dxa"/>
            <w:shd w:val="clear" w:color="auto" w:fill="auto"/>
            <w:vAlign w:val="center"/>
          </w:tcPr>
          <w:p w14:paraId="375CDF72">
            <w:pPr>
              <w:rPr>
                <w:rFonts w:hint="eastAsia" w:ascii="宋体" w:hAnsi="宋体" w:eastAsia="宋体" w:cs="宋体"/>
                <w:i w:val="0"/>
                <w:color w:val="000000"/>
                <w:sz w:val="22"/>
                <w:szCs w:val="22"/>
                <w:u w:val="none"/>
              </w:rPr>
            </w:pPr>
          </w:p>
        </w:tc>
        <w:tc>
          <w:tcPr>
            <w:tcW w:w="2678" w:type="dxa"/>
            <w:shd w:val="clear" w:color="auto" w:fill="auto"/>
            <w:vAlign w:val="center"/>
          </w:tcPr>
          <w:p w14:paraId="051F7A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填表人：</w:t>
            </w:r>
          </w:p>
        </w:tc>
        <w:tc>
          <w:tcPr>
            <w:tcW w:w="12242" w:type="dxa"/>
            <w:gridSpan w:val="9"/>
            <w:shd w:val="clear" w:color="auto" w:fill="auto"/>
            <w:vAlign w:val="center"/>
          </w:tcPr>
          <w:p w14:paraId="1840E16E">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备注：报考类别填写“科学类”或“信息学类”，科学类考生可填报“数学”、“物理”、“化学”、“生物”四个志愿，请根据个人兴趣特长确定志愿顺序；信息学类考生只填报志愿1“信息学”。</w:t>
            </w:r>
          </w:p>
        </w:tc>
      </w:tr>
    </w:tbl>
    <w:p w14:paraId="3CF250E9">
      <w:pPr>
        <w:keepNext w:val="0"/>
        <w:keepLines w:val="0"/>
        <w:widowControl/>
        <w:numPr>
          <w:ilvl w:val="0"/>
          <w:numId w:val="0"/>
        </w:numPr>
        <w:suppressLineNumbers w:val="0"/>
        <w:jc w:val="right"/>
        <w:rPr>
          <w:rFonts w:hint="eastAsia" w:ascii="仿宋" w:hAnsi="仿宋" w:eastAsia="仿宋" w:cs="仿宋"/>
          <w:kern w:val="0"/>
          <w:sz w:val="32"/>
          <w:szCs w:val="32"/>
          <w:lang w:val="en-US" w:eastAsia="zh-CN" w:bidi="ar"/>
        </w:rPr>
        <w:sectPr>
          <w:pgSz w:w="16838" w:h="11906" w:orient="landscape"/>
          <w:pgMar w:top="57" w:right="57" w:bottom="57" w:left="57" w:header="851" w:footer="992" w:gutter="0"/>
          <w:cols w:space="0" w:num="1"/>
          <w:rtlGutter w:val="0"/>
          <w:docGrid w:type="lines" w:linePitch="312" w:charSpace="0"/>
        </w:sectPr>
      </w:pPr>
    </w:p>
    <w:p w14:paraId="6CEB3D26">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p>
    <w:p w14:paraId="4B524BED">
      <w:pPr>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2</w:t>
      </w:r>
    </w:p>
    <w:tbl>
      <w:tblPr>
        <w:tblStyle w:val="5"/>
        <w:tblpPr w:leftFromText="180" w:rightFromText="180" w:vertAnchor="page" w:horzAnchor="page" w:tblpX="1911" w:tblpY="5532"/>
        <w:tblOverlap w:val="never"/>
        <w:tblW w:w="81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7"/>
        <w:gridCol w:w="1628"/>
        <w:gridCol w:w="1628"/>
        <w:gridCol w:w="1907"/>
        <w:gridCol w:w="1351"/>
      </w:tblGrid>
      <w:tr w14:paraId="24DF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0B2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科目/满分</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D52E">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初三上期末</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6486">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初三下期末</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4A78">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初四下开学考</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CFA8">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初四一模</w:t>
            </w:r>
          </w:p>
        </w:tc>
      </w:tr>
      <w:tr w14:paraId="3594F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BDD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语文/150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3DDD">
            <w:pPr>
              <w:rPr>
                <w:rFonts w:hint="eastAsia" w:ascii="仿宋" w:hAnsi="仿宋" w:eastAsia="仿宋" w:cs="仿宋"/>
                <w:b/>
                <w:bCs/>
                <w:i w:val="0"/>
                <w:iCs w:val="0"/>
                <w:color w:val="000000"/>
                <w:sz w:val="28"/>
                <w:szCs w:val="28"/>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F42F">
            <w:pPr>
              <w:rPr>
                <w:rFonts w:hint="eastAsia" w:ascii="仿宋" w:hAnsi="仿宋" w:eastAsia="仿宋" w:cs="仿宋"/>
                <w:b/>
                <w:bCs/>
                <w:i w:val="0"/>
                <w:iCs w:val="0"/>
                <w:color w:val="000000"/>
                <w:sz w:val="28"/>
                <w:szCs w:val="2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AF9F">
            <w:pPr>
              <w:rPr>
                <w:rFonts w:hint="eastAsia" w:ascii="仿宋" w:hAnsi="仿宋" w:eastAsia="仿宋" w:cs="仿宋"/>
                <w:b/>
                <w:bCs/>
                <w:i w:val="0"/>
                <w:iCs w:val="0"/>
                <w:color w:val="000000"/>
                <w:sz w:val="28"/>
                <w:szCs w:val="2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EEA9">
            <w:pPr>
              <w:rPr>
                <w:rFonts w:hint="eastAsia" w:ascii="仿宋" w:hAnsi="仿宋" w:eastAsia="仿宋" w:cs="仿宋"/>
                <w:b/>
                <w:bCs/>
                <w:i w:val="0"/>
                <w:iCs w:val="0"/>
                <w:color w:val="000000"/>
                <w:sz w:val="28"/>
                <w:szCs w:val="28"/>
                <w:u w:val="none"/>
              </w:rPr>
            </w:pPr>
          </w:p>
        </w:tc>
      </w:tr>
      <w:tr w14:paraId="6BB66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AB36">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数学/150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4B2E">
            <w:pPr>
              <w:rPr>
                <w:rFonts w:hint="eastAsia" w:ascii="仿宋" w:hAnsi="仿宋" w:eastAsia="仿宋" w:cs="仿宋"/>
                <w:b/>
                <w:bCs/>
                <w:i w:val="0"/>
                <w:iCs w:val="0"/>
                <w:color w:val="000000"/>
                <w:sz w:val="28"/>
                <w:szCs w:val="28"/>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89FB">
            <w:pPr>
              <w:rPr>
                <w:rFonts w:hint="eastAsia" w:ascii="仿宋" w:hAnsi="仿宋" w:eastAsia="仿宋" w:cs="仿宋"/>
                <w:b/>
                <w:bCs/>
                <w:i w:val="0"/>
                <w:iCs w:val="0"/>
                <w:color w:val="000000"/>
                <w:sz w:val="28"/>
                <w:szCs w:val="2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F133">
            <w:pPr>
              <w:rPr>
                <w:rFonts w:hint="eastAsia" w:ascii="仿宋" w:hAnsi="仿宋" w:eastAsia="仿宋" w:cs="仿宋"/>
                <w:b/>
                <w:bCs/>
                <w:i w:val="0"/>
                <w:iCs w:val="0"/>
                <w:color w:val="000000"/>
                <w:sz w:val="28"/>
                <w:szCs w:val="2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97BA">
            <w:pPr>
              <w:rPr>
                <w:rFonts w:hint="eastAsia" w:ascii="仿宋" w:hAnsi="仿宋" w:eastAsia="仿宋" w:cs="仿宋"/>
                <w:b/>
                <w:bCs/>
                <w:i w:val="0"/>
                <w:iCs w:val="0"/>
                <w:color w:val="000000"/>
                <w:sz w:val="28"/>
                <w:szCs w:val="28"/>
                <w:u w:val="none"/>
              </w:rPr>
            </w:pPr>
          </w:p>
        </w:tc>
      </w:tr>
      <w:tr w14:paraId="2DBCD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C13C">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英语/150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E8CA">
            <w:pPr>
              <w:rPr>
                <w:rFonts w:hint="eastAsia" w:ascii="仿宋" w:hAnsi="仿宋" w:eastAsia="仿宋" w:cs="仿宋"/>
                <w:b/>
                <w:bCs/>
                <w:i w:val="0"/>
                <w:iCs w:val="0"/>
                <w:color w:val="000000"/>
                <w:sz w:val="28"/>
                <w:szCs w:val="28"/>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61F2">
            <w:pPr>
              <w:rPr>
                <w:rFonts w:hint="eastAsia" w:ascii="仿宋" w:hAnsi="仿宋" w:eastAsia="仿宋" w:cs="仿宋"/>
                <w:b/>
                <w:bCs/>
                <w:i w:val="0"/>
                <w:iCs w:val="0"/>
                <w:color w:val="000000"/>
                <w:sz w:val="28"/>
                <w:szCs w:val="2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8ED7">
            <w:pPr>
              <w:rPr>
                <w:rFonts w:hint="eastAsia" w:ascii="仿宋" w:hAnsi="仿宋" w:eastAsia="仿宋" w:cs="仿宋"/>
                <w:b/>
                <w:bCs/>
                <w:i w:val="0"/>
                <w:iCs w:val="0"/>
                <w:color w:val="000000"/>
                <w:sz w:val="28"/>
                <w:szCs w:val="2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01AB">
            <w:pPr>
              <w:rPr>
                <w:rFonts w:hint="eastAsia" w:ascii="仿宋" w:hAnsi="仿宋" w:eastAsia="仿宋" w:cs="仿宋"/>
                <w:b/>
                <w:bCs/>
                <w:i w:val="0"/>
                <w:iCs w:val="0"/>
                <w:color w:val="000000"/>
                <w:sz w:val="28"/>
                <w:szCs w:val="28"/>
                <w:u w:val="none"/>
              </w:rPr>
            </w:pPr>
          </w:p>
        </w:tc>
      </w:tr>
      <w:tr w14:paraId="7EE09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D1AA">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物理/90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8C81">
            <w:pPr>
              <w:rPr>
                <w:rFonts w:hint="eastAsia" w:ascii="仿宋" w:hAnsi="仿宋" w:eastAsia="仿宋" w:cs="仿宋"/>
                <w:b/>
                <w:bCs/>
                <w:i w:val="0"/>
                <w:iCs w:val="0"/>
                <w:color w:val="000000"/>
                <w:sz w:val="28"/>
                <w:szCs w:val="28"/>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5F54">
            <w:pPr>
              <w:rPr>
                <w:rFonts w:hint="eastAsia" w:ascii="仿宋" w:hAnsi="仿宋" w:eastAsia="仿宋" w:cs="仿宋"/>
                <w:b/>
                <w:bCs/>
                <w:i w:val="0"/>
                <w:iCs w:val="0"/>
                <w:color w:val="000000"/>
                <w:sz w:val="28"/>
                <w:szCs w:val="2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0E3E">
            <w:pPr>
              <w:rPr>
                <w:rFonts w:hint="eastAsia" w:ascii="仿宋" w:hAnsi="仿宋" w:eastAsia="仿宋" w:cs="仿宋"/>
                <w:b/>
                <w:bCs/>
                <w:i w:val="0"/>
                <w:iCs w:val="0"/>
                <w:color w:val="000000"/>
                <w:sz w:val="28"/>
                <w:szCs w:val="2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6B19">
            <w:pPr>
              <w:rPr>
                <w:rFonts w:hint="eastAsia" w:ascii="仿宋" w:hAnsi="仿宋" w:eastAsia="仿宋" w:cs="仿宋"/>
                <w:b/>
                <w:bCs/>
                <w:i w:val="0"/>
                <w:iCs w:val="0"/>
                <w:color w:val="000000"/>
                <w:sz w:val="28"/>
                <w:szCs w:val="28"/>
                <w:u w:val="none"/>
              </w:rPr>
            </w:pPr>
          </w:p>
        </w:tc>
      </w:tr>
      <w:tr w14:paraId="384DF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01C4">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化学/60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E5C5">
            <w:pPr>
              <w:rPr>
                <w:rFonts w:hint="eastAsia" w:ascii="仿宋" w:hAnsi="仿宋" w:eastAsia="仿宋" w:cs="仿宋"/>
                <w:b/>
                <w:bCs/>
                <w:i w:val="0"/>
                <w:iCs w:val="0"/>
                <w:color w:val="000000"/>
                <w:sz w:val="28"/>
                <w:szCs w:val="28"/>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4578">
            <w:pPr>
              <w:rPr>
                <w:rFonts w:hint="eastAsia" w:ascii="仿宋" w:hAnsi="仿宋" w:eastAsia="仿宋" w:cs="仿宋"/>
                <w:b/>
                <w:bCs/>
                <w:i w:val="0"/>
                <w:iCs w:val="0"/>
                <w:color w:val="000000"/>
                <w:sz w:val="28"/>
                <w:szCs w:val="2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EA82">
            <w:pPr>
              <w:rPr>
                <w:rFonts w:hint="eastAsia" w:ascii="仿宋" w:hAnsi="仿宋" w:eastAsia="仿宋" w:cs="仿宋"/>
                <w:b/>
                <w:bCs/>
                <w:i w:val="0"/>
                <w:iCs w:val="0"/>
                <w:color w:val="000000"/>
                <w:sz w:val="28"/>
                <w:szCs w:val="2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0E41">
            <w:pPr>
              <w:rPr>
                <w:rFonts w:hint="eastAsia" w:ascii="仿宋" w:hAnsi="仿宋" w:eastAsia="仿宋" w:cs="仿宋"/>
                <w:b/>
                <w:bCs/>
                <w:i w:val="0"/>
                <w:iCs w:val="0"/>
                <w:color w:val="000000"/>
                <w:sz w:val="28"/>
                <w:szCs w:val="28"/>
                <w:u w:val="none"/>
              </w:rPr>
            </w:pPr>
          </w:p>
        </w:tc>
      </w:tr>
      <w:tr w14:paraId="30F23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D53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总分</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CE50">
            <w:pPr>
              <w:rPr>
                <w:rFonts w:hint="eastAsia" w:ascii="仿宋" w:hAnsi="仿宋" w:eastAsia="仿宋" w:cs="仿宋"/>
                <w:b/>
                <w:bCs/>
                <w:i w:val="0"/>
                <w:iCs w:val="0"/>
                <w:color w:val="000000"/>
                <w:sz w:val="28"/>
                <w:szCs w:val="28"/>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AE82">
            <w:pPr>
              <w:rPr>
                <w:rFonts w:hint="eastAsia" w:ascii="仿宋" w:hAnsi="仿宋" w:eastAsia="仿宋" w:cs="仿宋"/>
                <w:b/>
                <w:bCs/>
                <w:i w:val="0"/>
                <w:iCs w:val="0"/>
                <w:color w:val="000000"/>
                <w:sz w:val="28"/>
                <w:szCs w:val="2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9CCB">
            <w:pPr>
              <w:rPr>
                <w:rFonts w:hint="eastAsia" w:ascii="仿宋" w:hAnsi="仿宋" w:eastAsia="仿宋" w:cs="仿宋"/>
                <w:b/>
                <w:bCs/>
                <w:i w:val="0"/>
                <w:iCs w:val="0"/>
                <w:color w:val="000000"/>
                <w:sz w:val="28"/>
                <w:szCs w:val="2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B41E">
            <w:pPr>
              <w:rPr>
                <w:rFonts w:hint="eastAsia" w:ascii="仿宋" w:hAnsi="仿宋" w:eastAsia="仿宋" w:cs="仿宋"/>
                <w:b/>
                <w:bCs/>
                <w:i w:val="0"/>
                <w:iCs w:val="0"/>
                <w:color w:val="000000"/>
                <w:sz w:val="28"/>
                <w:szCs w:val="28"/>
                <w:u w:val="none"/>
              </w:rPr>
            </w:pPr>
          </w:p>
        </w:tc>
      </w:tr>
      <w:tr w14:paraId="10C9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367D">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总分合计</w:t>
            </w:r>
          </w:p>
        </w:tc>
        <w:tc>
          <w:tcPr>
            <w:tcW w:w="6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D2A984">
            <w:pPr>
              <w:rPr>
                <w:rFonts w:hint="eastAsia" w:ascii="仿宋" w:hAnsi="仿宋" w:eastAsia="仿宋" w:cs="仿宋"/>
                <w:b/>
                <w:bCs/>
                <w:i w:val="0"/>
                <w:iCs w:val="0"/>
                <w:color w:val="000000"/>
                <w:sz w:val="28"/>
                <w:szCs w:val="28"/>
                <w:u w:val="none"/>
              </w:rPr>
            </w:pPr>
          </w:p>
        </w:tc>
      </w:tr>
      <w:tr w14:paraId="095E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0B8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校内推荐排名</w:t>
            </w:r>
          </w:p>
        </w:tc>
        <w:tc>
          <w:tcPr>
            <w:tcW w:w="6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06F68D">
            <w:pPr>
              <w:rPr>
                <w:rFonts w:hint="eastAsia" w:ascii="仿宋" w:hAnsi="仿宋" w:eastAsia="仿宋" w:cs="仿宋"/>
                <w:b/>
                <w:bCs/>
                <w:i w:val="0"/>
                <w:iCs w:val="0"/>
                <w:color w:val="000000"/>
                <w:sz w:val="28"/>
                <w:szCs w:val="28"/>
                <w:u w:val="none"/>
              </w:rPr>
            </w:pPr>
          </w:p>
        </w:tc>
      </w:tr>
    </w:tbl>
    <w:p w14:paraId="58C16C16">
      <w:pPr>
        <w:jc w:val="center"/>
        <w:rPr>
          <w:rFonts w:hint="eastAsia" w:ascii="仿宋" w:hAnsi="仿宋" w:eastAsia="仿宋" w:cs="仿宋"/>
          <w:b/>
          <w:bCs/>
          <w:sz w:val="28"/>
          <w:szCs w:val="28"/>
          <w:lang w:eastAsia="zh-CN"/>
        </w:rPr>
      </w:pPr>
    </w:p>
    <w:p w14:paraId="6B72C0C7">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泰安</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中</w:t>
      </w:r>
      <w:r>
        <w:rPr>
          <w:rFonts w:hint="eastAsia" w:ascii="仿宋" w:hAnsi="仿宋" w:eastAsia="仿宋" w:cs="仿宋"/>
          <w:b/>
          <w:bCs/>
          <w:sz w:val="28"/>
          <w:szCs w:val="28"/>
          <w:lang w:val="en-US" w:eastAsia="zh-CN"/>
        </w:rPr>
        <w:t>新校2024年特色高中自主招生推荐学生成绩单</w:t>
      </w:r>
    </w:p>
    <w:p w14:paraId="33EB7D55">
      <w:pPr>
        <w:jc w:val="center"/>
        <w:rPr>
          <w:rFonts w:hint="eastAsia" w:ascii="仿宋" w:hAnsi="仿宋" w:eastAsia="仿宋" w:cs="仿宋"/>
          <w:b/>
          <w:bCs/>
          <w:sz w:val="28"/>
          <w:szCs w:val="28"/>
          <w:lang w:val="en-US" w:eastAsia="zh-CN"/>
        </w:rPr>
      </w:pPr>
    </w:p>
    <w:p w14:paraId="0299C280">
      <w:pPr>
        <w:ind w:firstLine="280" w:firstLineChars="100"/>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              学生姓名：                身份证号：               </w:t>
      </w:r>
    </w:p>
    <w:p w14:paraId="1263A9D5">
      <w:pPr>
        <w:ind w:firstLine="280" w:firstLineChars="100"/>
        <w:rPr>
          <w:rFonts w:hint="eastAsia" w:ascii="仿宋" w:hAnsi="仿宋" w:eastAsia="仿宋" w:cs="仿宋"/>
          <w:sz w:val="28"/>
          <w:szCs w:val="28"/>
          <w:lang w:val="en-US" w:eastAsia="zh-CN"/>
        </w:rPr>
      </w:pPr>
      <w:r>
        <w:rPr>
          <w:rFonts w:hint="eastAsia" w:ascii="仿宋" w:hAnsi="仿宋" w:eastAsia="仿宋" w:cs="仿宋"/>
          <w:i w:val="0"/>
          <w:iCs w:val="0"/>
          <w:color w:val="000000"/>
          <w:kern w:val="0"/>
          <w:sz w:val="28"/>
          <w:szCs w:val="28"/>
          <w:u w:val="none"/>
          <w:lang w:val="en-US" w:eastAsia="zh-CN" w:bidi="ar"/>
        </w:rPr>
        <w:t xml:space="preserve">              初中学籍号：</w:t>
      </w:r>
    </w:p>
    <w:p w14:paraId="23C27B39">
      <w:pPr>
        <w:ind w:firstLine="3935" w:firstLineChars="1400"/>
        <w:rPr>
          <w:rFonts w:hint="eastAsia" w:ascii="华文仿宋" w:hAnsi="华文仿宋" w:eastAsia="华文仿宋" w:cs="华文仿宋"/>
          <w:b/>
          <w:bCs/>
          <w:i w:val="0"/>
          <w:iCs w:val="0"/>
          <w:color w:val="000000"/>
          <w:kern w:val="0"/>
          <w:sz w:val="28"/>
          <w:szCs w:val="28"/>
          <w:u w:val="none"/>
          <w:lang w:val="en-US" w:eastAsia="zh-CN" w:bidi="ar"/>
        </w:rPr>
      </w:pPr>
    </w:p>
    <w:p w14:paraId="19AA7416">
      <w:pPr>
        <w:ind w:firstLine="3935" w:firstLineChars="1400"/>
        <w:rPr>
          <w:rFonts w:hint="eastAsia" w:ascii="华文仿宋" w:hAnsi="华文仿宋" w:eastAsia="华文仿宋" w:cs="华文仿宋"/>
          <w:b/>
          <w:bCs/>
          <w:i w:val="0"/>
          <w:iCs w:val="0"/>
          <w:color w:val="000000"/>
          <w:kern w:val="0"/>
          <w:sz w:val="28"/>
          <w:szCs w:val="28"/>
          <w:u w:val="none"/>
          <w:lang w:val="en-US" w:eastAsia="zh-CN" w:bidi="ar"/>
        </w:rPr>
      </w:pPr>
    </w:p>
    <w:p w14:paraId="0766DDA7">
      <w:pPr>
        <w:ind w:firstLine="3935" w:firstLineChars="1400"/>
        <w:rPr>
          <w:rFonts w:hint="eastAsia" w:ascii="华文仿宋" w:hAnsi="华文仿宋" w:eastAsia="华文仿宋" w:cs="华文仿宋"/>
          <w:b/>
          <w:bCs/>
          <w:i w:val="0"/>
          <w:iCs w:val="0"/>
          <w:color w:val="000000"/>
          <w:kern w:val="0"/>
          <w:sz w:val="28"/>
          <w:szCs w:val="28"/>
          <w:u w:val="none"/>
          <w:lang w:val="en-US" w:eastAsia="zh-CN" w:bidi="ar"/>
        </w:rPr>
      </w:pPr>
    </w:p>
    <w:p w14:paraId="291D97A4">
      <w:pPr>
        <w:ind w:firstLine="3935" w:firstLineChars="1400"/>
        <w:rPr>
          <w:rFonts w:hint="eastAsia" w:ascii="华文仿宋" w:hAnsi="华文仿宋" w:eastAsia="华文仿宋" w:cs="华文仿宋"/>
          <w:b/>
          <w:bCs/>
          <w:i w:val="0"/>
          <w:iCs w:val="0"/>
          <w:color w:val="000000"/>
          <w:kern w:val="0"/>
          <w:sz w:val="28"/>
          <w:szCs w:val="28"/>
          <w:u w:val="none"/>
          <w:lang w:val="en-US" w:eastAsia="zh-CN" w:bidi="ar"/>
        </w:rPr>
      </w:pPr>
    </w:p>
    <w:p w14:paraId="15B3D587">
      <w:pPr>
        <w:ind w:firstLine="3935" w:firstLineChars="1400"/>
        <w:jc w:val="center"/>
        <w:rPr>
          <w:rFonts w:hint="eastAsia" w:ascii="华文仿宋" w:hAnsi="华文仿宋" w:eastAsia="华文仿宋" w:cs="华文仿宋"/>
          <w:b/>
          <w:bCs/>
          <w:i w:val="0"/>
          <w:iCs w:val="0"/>
          <w:color w:val="000000"/>
          <w:kern w:val="0"/>
          <w:sz w:val="28"/>
          <w:szCs w:val="28"/>
          <w:u w:val="none"/>
          <w:lang w:val="en-US" w:eastAsia="zh-CN" w:bidi="ar"/>
        </w:rPr>
      </w:pPr>
      <w:r>
        <w:rPr>
          <w:rFonts w:hint="eastAsia" w:ascii="华文仿宋" w:hAnsi="华文仿宋" w:eastAsia="华文仿宋" w:cs="华文仿宋"/>
          <w:b/>
          <w:bCs/>
          <w:i w:val="0"/>
          <w:iCs w:val="0"/>
          <w:color w:val="000000"/>
          <w:kern w:val="0"/>
          <w:sz w:val="28"/>
          <w:szCs w:val="28"/>
          <w:u w:val="none"/>
          <w:lang w:val="en-US" w:eastAsia="zh-CN" w:bidi="ar"/>
        </w:rPr>
        <w:t>初中毕业学校（盖章）：</w:t>
      </w:r>
    </w:p>
    <w:p w14:paraId="5D05A046">
      <w:pPr>
        <w:ind w:firstLine="3935" w:firstLineChars="1400"/>
        <w:rPr>
          <w:rFonts w:hint="eastAsia" w:ascii="华文仿宋" w:hAnsi="华文仿宋" w:eastAsia="华文仿宋" w:cs="华文仿宋"/>
          <w:b/>
          <w:bCs/>
          <w:i w:val="0"/>
          <w:iCs w:val="0"/>
          <w:color w:val="000000"/>
          <w:kern w:val="0"/>
          <w:sz w:val="28"/>
          <w:szCs w:val="28"/>
          <w:u w:val="none"/>
          <w:lang w:val="en-US" w:eastAsia="zh-CN" w:bidi="ar"/>
        </w:rPr>
      </w:pPr>
    </w:p>
    <w:p w14:paraId="757D83B7">
      <w:pPr>
        <w:keepNext w:val="0"/>
        <w:keepLines w:val="0"/>
        <w:widowControl/>
        <w:numPr>
          <w:ilvl w:val="0"/>
          <w:numId w:val="0"/>
        </w:numPr>
        <w:suppressLineNumbers w:val="0"/>
        <w:ind w:firstLine="640"/>
        <w:jc w:val="left"/>
        <w:rPr>
          <w:rFonts w:hint="eastAsia" w:ascii="华文仿宋" w:hAnsi="华文仿宋" w:eastAsia="华文仿宋" w:cs="华文仿宋"/>
          <w:b/>
          <w:bCs/>
          <w:i w:val="0"/>
          <w:iCs w:val="0"/>
          <w:color w:val="000000"/>
          <w:kern w:val="0"/>
          <w:sz w:val="28"/>
          <w:szCs w:val="28"/>
          <w:u w:val="none"/>
          <w:lang w:val="en-US" w:eastAsia="zh-CN" w:bidi="ar"/>
        </w:rPr>
      </w:pPr>
      <w:r>
        <w:rPr>
          <w:rFonts w:hint="eastAsia" w:ascii="华文仿宋" w:hAnsi="华文仿宋" w:eastAsia="华文仿宋" w:cs="华文仿宋"/>
          <w:b/>
          <w:bCs/>
          <w:i w:val="0"/>
          <w:iCs w:val="0"/>
          <w:color w:val="000000"/>
          <w:kern w:val="0"/>
          <w:sz w:val="28"/>
          <w:szCs w:val="28"/>
          <w:u w:val="none"/>
          <w:lang w:val="en-US" w:eastAsia="zh-CN" w:bidi="ar"/>
        </w:rPr>
        <w:t xml:space="preserve">                                         日期：</w:t>
      </w:r>
    </w:p>
    <w:p w14:paraId="16AF7CD6">
      <w:pPr>
        <w:keepNext w:val="0"/>
        <w:keepLines w:val="0"/>
        <w:widowControl/>
        <w:numPr>
          <w:ilvl w:val="0"/>
          <w:numId w:val="0"/>
        </w:numPr>
        <w:suppressLineNumbers w:val="0"/>
        <w:ind w:firstLine="640"/>
        <w:jc w:val="both"/>
        <w:rPr>
          <w:rFonts w:hint="eastAsia" w:ascii="仿宋" w:hAnsi="仿宋" w:eastAsia="仿宋" w:cs="仿宋"/>
          <w:kern w:val="0"/>
          <w:sz w:val="32"/>
          <w:szCs w:val="32"/>
          <w:lang w:val="en-US" w:eastAsia="zh-CN" w:bidi="ar"/>
        </w:rPr>
      </w:pPr>
      <w:r>
        <w:rPr>
          <w:rFonts w:hint="eastAsia" w:ascii="华文仿宋" w:hAnsi="华文仿宋" w:eastAsia="华文仿宋" w:cs="华文仿宋"/>
          <w:b/>
          <w:bCs/>
          <w:i w:val="0"/>
          <w:iCs w:val="0"/>
          <w:color w:val="000000"/>
          <w:kern w:val="0"/>
          <w:sz w:val="28"/>
          <w:szCs w:val="28"/>
          <w:u w:val="none"/>
          <w:lang w:val="en-US" w:eastAsia="zh-CN" w:bidi="ar"/>
        </w:rPr>
        <w:t xml:space="preserve">                                                 </w:t>
      </w:r>
    </w:p>
    <w:sectPr>
      <w:pgSz w:w="11906" w:h="16838"/>
      <w:pgMar w:top="57" w:right="57" w:bottom="57" w:left="5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9D6E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1949A">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91949A">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2A9D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80AFB"/>
    <w:rsid w:val="07261FFB"/>
    <w:rsid w:val="08B7148C"/>
    <w:rsid w:val="0A6749FB"/>
    <w:rsid w:val="0B772A1C"/>
    <w:rsid w:val="0BF202F5"/>
    <w:rsid w:val="14F055ED"/>
    <w:rsid w:val="161517B0"/>
    <w:rsid w:val="1A7D5B75"/>
    <w:rsid w:val="1C7A05BE"/>
    <w:rsid w:val="1CF32EBD"/>
    <w:rsid w:val="1DA0353F"/>
    <w:rsid w:val="1EFA4290"/>
    <w:rsid w:val="228F6446"/>
    <w:rsid w:val="2495266F"/>
    <w:rsid w:val="298E7457"/>
    <w:rsid w:val="2AF61A56"/>
    <w:rsid w:val="34951204"/>
    <w:rsid w:val="36E27034"/>
    <w:rsid w:val="36E76E32"/>
    <w:rsid w:val="38806B05"/>
    <w:rsid w:val="399C796E"/>
    <w:rsid w:val="39A321DF"/>
    <w:rsid w:val="3AD62A0C"/>
    <w:rsid w:val="3B7364AD"/>
    <w:rsid w:val="466510E8"/>
    <w:rsid w:val="4803505C"/>
    <w:rsid w:val="48FF75D2"/>
    <w:rsid w:val="4A722025"/>
    <w:rsid w:val="4B180E1F"/>
    <w:rsid w:val="4B58121B"/>
    <w:rsid w:val="4B85193D"/>
    <w:rsid w:val="4B975AE8"/>
    <w:rsid w:val="4BFB283D"/>
    <w:rsid w:val="4D5B75AA"/>
    <w:rsid w:val="514069D9"/>
    <w:rsid w:val="52535374"/>
    <w:rsid w:val="53B11E10"/>
    <w:rsid w:val="62F27FEC"/>
    <w:rsid w:val="65E25E59"/>
    <w:rsid w:val="66AC4125"/>
    <w:rsid w:val="672821ED"/>
    <w:rsid w:val="68D81340"/>
    <w:rsid w:val="6B146AB5"/>
    <w:rsid w:val="6B7A6C4C"/>
    <w:rsid w:val="6BD36970"/>
    <w:rsid w:val="6C5F1FB2"/>
    <w:rsid w:val="6F783F97"/>
    <w:rsid w:val="6FAD1286"/>
    <w:rsid w:val="714300F4"/>
    <w:rsid w:val="74CC61FA"/>
    <w:rsid w:val="76CD220E"/>
    <w:rsid w:val="77D63117"/>
    <w:rsid w:val="79EB30D7"/>
    <w:rsid w:val="7AB041E9"/>
    <w:rsid w:val="7B617EE9"/>
    <w:rsid w:val="7C1F52BA"/>
    <w:rsid w:val="7F0D1D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2692</Words>
  <Characters>2919</Characters>
  <Lines>0</Lines>
  <Paragraphs>0</Paragraphs>
  <TotalTime>2</TotalTime>
  <ScaleCrop>false</ScaleCrop>
  <LinksUpToDate>false</LinksUpToDate>
  <CharactersWithSpaces>3076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萧瑟</cp:lastModifiedBy>
  <dcterms:modified xsi:type="dcterms:W3CDTF">2025-04-14T06:52:41Z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eyJoZGlkIjoiYjBiOTZiYzMxMWE3OGYzNjI4OTQzYjdmYjA3MTFmNjQiLCJ1c2VySWQiOiIzNTM1ODQyMzUifQ==</vt:lpwstr>
  </property>
  <property fmtid="{D5CDD505-2E9C-101B-9397-08002B2CF9AE}" pid="4" name="ICV">
    <vt:lpwstr>64D961A9F7D64AA1B00C8958172EED5F_12</vt:lpwstr>
  </property>
</Properties>
</file>